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2C4" w:rsidRDefault="00C922C4" w:rsidP="00C922C4">
      <w:pPr>
        <w:pStyle w:val="NoSpacing"/>
        <w:jc w:val="center"/>
        <w:rPr>
          <w:rFonts w:ascii="Times New Roman" w:hAnsi="Times New Roman" w:cs="Times New Roman"/>
          <w:b/>
          <w:color w:val="000099"/>
          <w:sz w:val="40"/>
          <w:szCs w:val="40"/>
          <w:u w:val="single"/>
          <w:lang w:val="mn-MN"/>
        </w:rPr>
      </w:pPr>
      <w:r w:rsidRPr="00630E29">
        <w:rPr>
          <w:rFonts w:ascii="Times New Roman" w:hAnsi="Times New Roman" w:cs="Times New Roman"/>
          <w:b/>
          <w:color w:val="000099"/>
          <w:sz w:val="40"/>
          <w:szCs w:val="40"/>
          <w:u w:val="single"/>
          <w:lang w:val="mn-MN"/>
        </w:rPr>
        <w:t xml:space="preserve">“ДИЖИТАЛ КАТАЛИСТ” </w:t>
      </w:r>
      <w:r w:rsidRPr="00630E29">
        <w:rPr>
          <w:rFonts w:ascii="Times New Roman" w:hAnsi="Times New Roman" w:cs="Times New Roman"/>
          <w:b/>
          <w:color w:val="000099"/>
          <w:sz w:val="40"/>
          <w:szCs w:val="40"/>
          <w:u w:val="single"/>
        </w:rPr>
        <w:t>Х</w:t>
      </w:r>
      <w:r w:rsidRPr="00630E29">
        <w:rPr>
          <w:rFonts w:ascii="Times New Roman" w:hAnsi="Times New Roman" w:cs="Times New Roman"/>
          <w:b/>
          <w:color w:val="000099"/>
          <w:sz w:val="40"/>
          <w:szCs w:val="40"/>
          <w:u w:val="single"/>
          <w:lang w:val="mn-MN"/>
        </w:rPr>
        <w:t>К</w:t>
      </w:r>
    </w:p>
    <w:p w:rsidR="00C922C4" w:rsidRPr="00630E29" w:rsidRDefault="00C922C4" w:rsidP="00C922C4">
      <w:pPr>
        <w:pStyle w:val="NoSpacing"/>
        <w:jc w:val="center"/>
        <w:rPr>
          <w:rFonts w:ascii="Times New Roman" w:hAnsi="Times New Roman" w:cs="Times New Roman"/>
          <w:b/>
          <w:color w:val="000099"/>
          <w:sz w:val="40"/>
          <w:szCs w:val="40"/>
          <w:lang w:val="mn-MN"/>
        </w:rPr>
      </w:pPr>
      <w:r w:rsidRPr="00630E29">
        <w:rPr>
          <w:rFonts w:ascii="Times New Roman" w:hAnsi="Times New Roman" w:cs="Times New Roman"/>
          <w:b/>
          <w:color w:val="000099"/>
          <w:sz w:val="40"/>
          <w:szCs w:val="40"/>
          <w:u w:val="single"/>
          <w:lang w:val="mn-MN"/>
        </w:rPr>
        <w:t xml:space="preserve">ХУВЬЦАА ЭЗЭМШИГЧДИЙН ХУРЛЫН  </w:t>
      </w:r>
      <w:r>
        <w:rPr>
          <w:rFonts w:ascii="Times New Roman" w:hAnsi="Times New Roman" w:cs="Times New Roman"/>
          <w:b/>
          <w:color w:val="000099"/>
          <w:sz w:val="40"/>
          <w:szCs w:val="40"/>
          <w:u w:val="single"/>
          <w:lang w:val="mn-MN"/>
        </w:rPr>
        <w:t xml:space="preserve">ТООЛЛОГЫН КОМИССЫН </w:t>
      </w:r>
      <w:r w:rsidRPr="00630E29">
        <w:rPr>
          <w:rFonts w:ascii="Times New Roman" w:hAnsi="Times New Roman" w:cs="Times New Roman"/>
          <w:b/>
          <w:color w:val="000099"/>
          <w:sz w:val="40"/>
          <w:szCs w:val="40"/>
          <w:u w:val="single"/>
          <w:lang w:val="mn-MN"/>
        </w:rPr>
        <w:t>ТОГТООЛ</w:t>
      </w:r>
    </w:p>
    <w:p w:rsidR="00C922C4" w:rsidRPr="004A5546" w:rsidRDefault="00C922C4" w:rsidP="00C922C4">
      <w:pPr>
        <w:pStyle w:val="NoSpacing"/>
        <w:spacing w:before="240"/>
        <w:rPr>
          <w:rFonts w:ascii="Times New Roman" w:hAnsi="Times New Roman" w:cs="Times New Roman"/>
          <w:sz w:val="24"/>
          <w:szCs w:val="24"/>
          <w:lang w:val="mn-MN"/>
        </w:rPr>
      </w:pPr>
      <w:r w:rsidRPr="004A5546">
        <w:rPr>
          <w:rFonts w:ascii="Times New Roman" w:hAnsi="Times New Roman" w:cs="Times New Roman"/>
          <w:sz w:val="24"/>
          <w:szCs w:val="24"/>
          <w:lang w:val="mn-MN"/>
        </w:rPr>
        <w:t>201</w:t>
      </w:r>
      <w:r>
        <w:rPr>
          <w:rFonts w:ascii="Times New Roman" w:hAnsi="Times New Roman" w:cs="Times New Roman"/>
          <w:sz w:val="24"/>
          <w:szCs w:val="24"/>
          <w:lang w:val="mn-MN"/>
        </w:rPr>
        <w:t>4 он 04 сарын 04 өдөр</w:t>
      </w:r>
      <w:r w:rsidRPr="004A5546">
        <w:rPr>
          <w:rFonts w:ascii="Times New Roman" w:hAnsi="Times New Roman" w:cs="Times New Roman"/>
          <w:sz w:val="24"/>
          <w:szCs w:val="24"/>
          <w:lang w:val="mn-MN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      </w:t>
      </w:r>
      <w:r w:rsidRPr="004A5546">
        <w:rPr>
          <w:rFonts w:ascii="Times New Roman" w:hAnsi="Times New Roman" w:cs="Times New Roman"/>
          <w:sz w:val="24"/>
          <w:szCs w:val="24"/>
          <w:lang w:val="mn-MN"/>
        </w:rPr>
        <w:t xml:space="preserve">  Дугаар: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mn-MN"/>
        </w:rPr>
        <w:tab/>
        <w:t xml:space="preserve">             </w:t>
      </w:r>
      <w:r w:rsidRPr="004A5546">
        <w:rPr>
          <w:rFonts w:ascii="Times New Roman" w:hAnsi="Times New Roman" w:cs="Times New Roman"/>
          <w:sz w:val="24"/>
          <w:szCs w:val="24"/>
          <w:lang w:val="mn-MN"/>
        </w:rPr>
        <w:t xml:space="preserve">  Улаанбаатар хот</w:t>
      </w:r>
    </w:p>
    <w:p w:rsidR="00C922C4" w:rsidRDefault="00C922C4" w:rsidP="00C922C4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C922C4" w:rsidRDefault="00C922C4" w:rsidP="00C922C4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C922C4" w:rsidRDefault="00C922C4" w:rsidP="00C922C4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C922C4" w:rsidRDefault="00C922C4" w:rsidP="00C922C4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C922C4" w:rsidRDefault="00C922C4" w:rsidP="00C922C4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C922C4" w:rsidRPr="00095254" w:rsidRDefault="00C922C4" w:rsidP="00C922C4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095254">
        <w:rPr>
          <w:rFonts w:ascii="Times New Roman" w:hAnsi="Times New Roman" w:cs="Times New Roman"/>
          <w:b/>
          <w:sz w:val="24"/>
          <w:szCs w:val="24"/>
          <w:lang w:val="mn-MN"/>
        </w:rPr>
        <w:t>ХУВЬЦАА ЭЗЭМШИГЧДИЙН ХУРЛЫН ИРЦИЙН ТУХАЙ БОЛОН</w:t>
      </w:r>
    </w:p>
    <w:p w:rsidR="00C922C4" w:rsidRPr="00095254" w:rsidRDefault="00C922C4" w:rsidP="00C922C4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095254">
        <w:rPr>
          <w:rFonts w:ascii="Times New Roman" w:hAnsi="Times New Roman" w:cs="Times New Roman"/>
          <w:b/>
          <w:sz w:val="24"/>
          <w:szCs w:val="24"/>
          <w:lang w:val="mn-MN"/>
        </w:rPr>
        <w:t>ХУРЛЫГ ХҮЧИН ТӨГӨЛДӨРТ ТООЦОХ ТУХАЙ</w:t>
      </w:r>
    </w:p>
    <w:p w:rsidR="00C922C4" w:rsidRPr="00095254" w:rsidRDefault="00C922C4" w:rsidP="00C922C4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C922C4" w:rsidRPr="00A90130" w:rsidRDefault="00C922C4" w:rsidP="00C922C4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697C6B">
        <w:rPr>
          <w:rFonts w:ascii="Times New Roman" w:hAnsi="Times New Roman" w:cs="Times New Roman"/>
          <w:sz w:val="24"/>
          <w:szCs w:val="24"/>
          <w:lang w:val="mn-MN"/>
        </w:rPr>
        <w:t xml:space="preserve">Компанийн тухай хуулийн 67 дугаар зүйлийн 67.3.1 дэх заалт, 69 дүгээр зүйлийн 69.1 дэх хэсгийг үндэслэн </w:t>
      </w:r>
      <w:r w:rsidRPr="00A90130">
        <w:rPr>
          <w:rFonts w:ascii="Times New Roman" w:hAnsi="Times New Roman" w:cs="Times New Roman"/>
          <w:b/>
          <w:sz w:val="24"/>
          <w:szCs w:val="24"/>
          <w:lang w:val="mn-MN"/>
        </w:rPr>
        <w:t xml:space="preserve">ТОГТООХ НЬ: </w:t>
      </w:r>
    </w:p>
    <w:p w:rsidR="00C922C4" w:rsidRPr="00697C6B" w:rsidRDefault="00C922C4" w:rsidP="00C922C4">
      <w:pPr>
        <w:pStyle w:val="NoSpacing"/>
        <w:rPr>
          <w:rFonts w:ascii="Times New Roman" w:hAnsi="Times New Roman" w:cs="Times New Roman"/>
          <w:sz w:val="24"/>
          <w:szCs w:val="24"/>
          <w:lang w:val="mn-MN"/>
        </w:rPr>
      </w:pPr>
    </w:p>
    <w:p w:rsidR="00C922C4" w:rsidRPr="00B33EA9" w:rsidRDefault="00C922C4" w:rsidP="00C922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97C6B">
        <w:rPr>
          <w:rFonts w:ascii="Times New Roman" w:hAnsi="Times New Roman" w:cs="Times New Roman"/>
          <w:sz w:val="24"/>
          <w:szCs w:val="24"/>
          <w:lang w:val="mn-MN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Хувьцаа эзэмшигчдийн </w:t>
      </w:r>
      <w:r w:rsidRPr="00A90130">
        <w:rPr>
          <w:rFonts w:ascii="Times New Roman" w:hAnsi="Times New Roman" w:cs="Times New Roman"/>
          <w:sz w:val="24"/>
          <w:szCs w:val="24"/>
          <w:lang w:val="mn-MN"/>
        </w:rPr>
        <w:t xml:space="preserve"> энэ удаагийн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ээлжит </w:t>
      </w:r>
      <w:r w:rsidRPr="00A90130">
        <w:rPr>
          <w:rFonts w:ascii="Times New Roman" w:hAnsi="Times New Roman" w:cs="Times New Roman"/>
          <w:sz w:val="24"/>
          <w:szCs w:val="24"/>
          <w:lang w:val="mn-MN"/>
        </w:rPr>
        <w:t xml:space="preserve">хуралд </w:t>
      </w:r>
      <w:r w:rsidRPr="00775663">
        <w:rPr>
          <w:rFonts w:ascii="Times New Roman" w:hAnsi="Times New Roman" w:cs="Times New Roman"/>
          <w:sz w:val="24"/>
          <w:szCs w:val="24"/>
          <w:lang w:val="mn-MN"/>
        </w:rPr>
        <w:t>78,965</w:t>
      </w:r>
      <w:r w:rsidRPr="00B33EA9">
        <w:rPr>
          <w:rFonts w:ascii="Times New Roman" w:hAnsi="Times New Roman" w:cs="Times New Roman"/>
          <w:sz w:val="24"/>
          <w:szCs w:val="24"/>
          <w:lang w:val="mn-MN"/>
        </w:rPr>
        <w:t xml:space="preserve"> ширхэг хувьцаа эзэмшдэг дөрвөн хувьцаа эзэмшигчид биеэр оролцож байгаа нь нийт саналын эрх бүхий </w:t>
      </w:r>
      <w:r w:rsidRPr="00775663">
        <w:rPr>
          <w:rFonts w:ascii="Times New Roman" w:hAnsi="Times New Roman" w:cs="Times New Roman"/>
          <w:sz w:val="24"/>
          <w:szCs w:val="24"/>
          <w:lang w:val="mn-MN"/>
        </w:rPr>
        <w:t>82,871</w:t>
      </w:r>
      <w:r w:rsidRPr="00B33EA9">
        <w:rPr>
          <w:rFonts w:ascii="Times New Roman" w:hAnsi="Times New Roman" w:cs="Times New Roman"/>
          <w:sz w:val="24"/>
          <w:szCs w:val="24"/>
          <w:lang w:val="mn-MN"/>
        </w:rPr>
        <w:t xml:space="preserve"> ширхэг энгийн хувьцааны 9</w:t>
      </w:r>
      <w:r w:rsidRPr="00775663">
        <w:rPr>
          <w:rFonts w:ascii="Times New Roman" w:hAnsi="Times New Roman" w:cs="Times New Roman"/>
          <w:sz w:val="24"/>
          <w:szCs w:val="24"/>
          <w:lang w:val="mn-MN"/>
        </w:rPr>
        <w:t>5.2</w:t>
      </w:r>
      <w:r>
        <w:rPr>
          <w:rFonts w:ascii="Times New Roman" w:hAnsi="Times New Roman" w:cs="Times New Roman"/>
          <w:sz w:val="24"/>
          <w:szCs w:val="24"/>
          <w:lang w:val="mn-MN"/>
        </w:rPr>
        <w:t>8</w:t>
      </w:r>
      <w:r w:rsidRPr="00B33EA9">
        <w:rPr>
          <w:rFonts w:ascii="Times New Roman" w:hAnsi="Times New Roman" w:cs="Times New Roman"/>
          <w:sz w:val="24"/>
          <w:szCs w:val="24"/>
          <w:lang w:val="mn-MN"/>
        </w:rPr>
        <w:t>% болж байгааг хуралд оролцогчид болон хурлын даргад мэдээлсүгэй.</w:t>
      </w:r>
    </w:p>
    <w:p w:rsidR="00C922C4" w:rsidRPr="00B33EA9" w:rsidRDefault="00C922C4" w:rsidP="00C922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C922C4" w:rsidRPr="00B33EA9" w:rsidRDefault="00C922C4" w:rsidP="00C922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B33EA9">
        <w:rPr>
          <w:rFonts w:ascii="Times New Roman" w:hAnsi="Times New Roman" w:cs="Times New Roman"/>
          <w:sz w:val="24"/>
          <w:szCs w:val="24"/>
          <w:lang w:val="mn-MN"/>
        </w:rPr>
        <w:t>2.  Компанийн тухай хуулийн 69.1 дэх хэсгийн заалт,  компанийн дүрмийн 7.4 дэх заалтыг үндэслэн нийт саналын эрхтэй энгийн хувьцааны 9</w:t>
      </w:r>
      <w:r w:rsidRPr="00775663">
        <w:rPr>
          <w:rFonts w:ascii="Times New Roman" w:hAnsi="Times New Roman" w:cs="Times New Roman"/>
          <w:sz w:val="24"/>
          <w:szCs w:val="24"/>
          <w:lang w:val="mn-MN"/>
        </w:rPr>
        <w:t>5.2</w:t>
      </w:r>
      <w:r>
        <w:rPr>
          <w:rFonts w:ascii="Times New Roman" w:hAnsi="Times New Roman" w:cs="Times New Roman"/>
          <w:sz w:val="24"/>
          <w:szCs w:val="24"/>
          <w:lang w:val="mn-MN"/>
        </w:rPr>
        <w:t>8</w:t>
      </w:r>
      <w:r w:rsidRPr="00B33EA9">
        <w:rPr>
          <w:rFonts w:ascii="Times New Roman" w:hAnsi="Times New Roman" w:cs="Times New Roman"/>
          <w:sz w:val="24"/>
          <w:szCs w:val="24"/>
          <w:lang w:val="mn-MN"/>
        </w:rPr>
        <w:t>% - ийг эзэмшигчид хуралд оролцож байгаа учраас  компанийн хувьцаа эзэмшигчдийн ээлжит хурлыг хүчин төгөлдөрт тооцсугай.</w:t>
      </w:r>
    </w:p>
    <w:p w:rsidR="00C922C4" w:rsidRPr="00B33EA9" w:rsidRDefault="00C922C4" w:rsidP="00C922C4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C922C4" w:rsidRPr="001D7799" w:rsidRDefault="00C922C4" w:rsidP="00C922C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mn-MN"/>
        </w:rPr>
      </w:pPr>
    </w:p>
    <w:p w:rsidR="00C922C4" w:rsidRDefault="00C922C4" w:rsidP="00C922C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mn-MN"/>
        </w:rPr>
      </w:pPr>
    </w:p>
    <w:p w:rsidR="00C922C4" w:rsidRPr="001D7799" w:rsidRDefault="00C922C4" w:rsidP="00C922C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mn-MN"/>
        </w:rPr>
      </w:pPr>
    </w:p>
    <w:p w:rsidR="00C922C4" w:rsidRPr="001D7799" w:rsidRDefault="00C922C4" w:rsidP="00C922C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mn-MN"/>
        </w:rPr>
      </w:pPr>
    </w:p>
    <w:p w:rsidR="00C922C4" w:rsidRPr="00697C6B" w:rsidRDefault="00C922C4" w:rsidP="00C922C4">
      <w:pPr>
        <w:pStyle w:val="NoSpacing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b/>
          <w:sz w:val="24"/>
          <w:szCs w:val="24"/>
          <w:lang w:val="mn-MN"/>
        </w:rPr>
        <w:t xml:space="preserve">      </w:t>
      </w:r>
      <w:r w:rsidRPr="00775663">
        <w:rPr>
          <w:rFonts w:ascii="Times New Roman" w:hAnsi="Times New Roman" w:cs="Times New Roman"/>
          <w:b/>
          <w:sz w:val="24"/>
          <w:szCs w:val="24"/>
          <w:lang w:val="mn-MN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mn-MN"/>
        </w:rPr>
        <w:t xml:space="preserve">    </w:t>
      </w:r>
      <w:r w:rsidRPr="001D7799">
        <w:rPr>
          <w:rFonts w:ascii="Times New Roman" w:hAnsi="Times New Roman" w:cs="Times New Roman"/>
          <w:b/>
          <w:sz w:val="24"/>
          <w:szCs w:val="24"/>
          <w:lang w:val="mn-MN"/>
        </w:rPr>
        <w:t xml:space="preserve">ТООЛЛОГЫН КОМИССЫН ДАРГА </w:t>
      </w:r>
      <w:r w:rsidRPr="001D7799">
        <w:rPr>
          <w:rFonts w:ascii="Times New Roman" w:hAnsi="Times New Roman" w:cs="Times New Roman"/>
          <w:b/>
          <w:sz w:val="24"/>
          <w:szCs w:val="24"/>
          <w:lang w:val="mn-MN"/>
        </w:rPr>
        <w:tab/>
      </w:r>
      <w:r>
        <w:rPr>
          <w:rFonts w:ascii="Times New Roman" w:hAnsi="Times New Roman" w:cs="Times New Roman"/>
          <w:b/>
          <w:sz w:val="24"/>
          <w:szCs w:val="24"/>
          <w:lang w:val="mn-MN"/>
        </w:rPr>
        <w:tab/>
      </w:r>
      <w:r>
        <w:rPr>
          <w:rFonts w:ascii="Times New Roman" w:hAnsi="Times New Roman" w:cs="Times New Roman"/>
          <w:b/>
          <w:sz w:val="24"/>
          <w:szCs w:val="24"/>
          <w:lang w:val="mn-MN"/>
        </w:rPr>
        <w:tab/>
      </w:r>
      <w:r w:rsidRPr="00775663">
        <w:rPr>
          <w:rFonts w:ascii="Times New Roman" w:hAnsi="Times New Roman" w:cs="Times New Roman"/>
          <w:b/>
          <w:sz w:val="24"/>
          <w:szCs w:val="24"/>
          <w:lang w:val="mn-MN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mn-MN"/>
        </w:rPr>
        <w:t xml:space="preserve">Б.ХОСБАЯР                   </w:t>
      </w:r>
    </w:p>
    <w:p w:rsidR="00C922C4" w:rsidRPr="00697C6B" w:rsidRDefault="00C922C4" w:rsidP="00C922C4">
      <w:pPr>
        <w:pStyle w:val="NoSpacing"/>
        <w:rPr>
          <w:rFonts w:ascii="Times New Roman" w:hAnsi="Times New Roman" w:cs="Times New Roman"/>
          <w:sz w:val="24"/>
          <w:szCs w:val="24"/>
          <w:lang w:val="mn-MN"/>
        </w:rPr>
      </w:pPr>
    </w:p>
    <w:p w:rsidR="00C922C4" w:rsidRPr="00697C6B" w:rsidRDefault="00C922C4" w:rsidP="00C922C4">
      <w:pPr>
        <w:pStyle w:val="NoSpacing"/>
        <w:rPr>
          <w:rFonts w:ascii="Times New Roman" w:hAnsi="Times New Roman" w:cs="Times New Roman"/>
          <w:sz w:val="24"/>
          <w:szCs w:val="24"/>
          <w:lang w:val="mn-MN"/>
        </w:rPr>
      </w:pPr>
    </w:p>
    <w:p w:rsidR="00C922C4" w:rsidRPr="00697C6B" w:rsidRDefault="00C922C4" w:rsidP="00C922C4">
      <w:pPr>
        <w:pStyle w:val="NoSpacing"/>
        <w:rPr>
          <w:rFonts w:ascii="Times New Roman" w:hAnsi="Times New Roman" w:cs="Times New Roman"/>
          <w:sz w:val="24"/>
          <w:szCs w:val="24"/>
          <w:lang w:val="mn-MN"/>
        </w:rPr>
      </w:pPr>
    </w:p>
    <w:p w:rsidR="00C922C4" w:rsidRPr="00697C6B" w:rsidRDefault="00C922C4" w:rsidP="00C922C4">
      <w:pPr>
        <w:pStyle w:val="NoSpacing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697C6B">
        <w:rPr>
          <w:rFonts w:ascii="Times New Roman" w:hAnsi="Times New Roman" w:cs="Times New Roman"/>
          <w:sz w:val="24"/>
          <w:szCs w:val="24"/>
          <w:lang w:val="mn-MN"/>
        </w:rPr>
        <w:t xml:space="preserve">                              </w:t>
      </w:r>
    </w:p>
    <w:p w:rsidR="00C922C4" w:rsidRPr="00697C6B" w:rsidRDefault="00C922C4" w:rsidP="00C922C4">
      <w:pPr>
        <w:spacing w:after="0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C922C4" w:rsidRPr="00697C6B" w:rsidRDefault="00C922C4" w:rsidP="00C922C4">
      <w:pPr>
        <w:spacing w:after="0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C922C4" w:rsidRPr="00697C6B" w:rsidRDefault="00C922C4" w:rsidP="00C922C4">
      <w:pPr>
        <w:spacing w:after="0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C922C4" w:rsidRPr="00697C6B" w:rsidRDefault="00C922C4" w:rsidP="00C922C4">
      <w:pPr>
        <w:spacing w:after="0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C922C4" w:rsidRPr="00697C6B" w:rsidRDefault="00C922C4" w:rsidP="00C922C4">
      <w:pPr>
        <w:spacing w:after="0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C922C4" w:rsidRPr="00697C6B" w:rsidRDefault="00C922C4" w:rsidP="00C922C4">
      <w:pPr>
        <w:spacing w:after="0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C922C4" w:rsidRPr="00697C6B" w:rsidRDefault="00C922C4" w:rsidP="00C922C4">
      <w:pPr>
        <w:spacing w:after="0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C922C4" w:rsidRPr="00697C6B" w:rsidRDefault="00C922C4" w:rsidP="00C922C4">
      <w:pPr>
        <w:spacing w:after="0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C922C4" w:rsidRPr="00697C6B" w:rsidRDefault="00C922C4" w:rsidP="00C922C4">
      <w:pPr>
        <w:spacing w:after="0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C922C4" w:rsidRPr="00697C6B" w:rsidRDefault="00C922C4" w:rsidP="00C922C4">
      <w:pPr>
        <w:spacing w:after="0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C922C4" w:rsidRPr="00697C6B" w:rsidRDefault="00C922C4" w:rsidP="00C922C4">
      <w:pPr>
        <w:spacing w:after="0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C922C4" w:rsidRDefault="00C922C4" w:rsidP="00C922C4">
      <w:pPr>
        <w:pStyle w:val="NoSpacing"/>
        <w:rPr>
          <w:rFonts w:ascii="Times New Roman" w:hAnsi="Times New Roman" w:cs="Times New Roman"/>
          <w:b/>
          <w:color w:val="000099"/>
          <w:sz w:val="40"/>
          <w:szCs w:val="40"/>
          <w:u w:val="single"/>
          <w:lang w:val="mn-MN"/>
        </w:rPr>
      </w:pPr>
    </w:p>
    <w:p w:rsidR="00C922C4" w:rsidRDefault="00C922C4" w:rsidP="00C922C4">
      <w:pPr>
        <w:pStyle w:val="NoSpacing"/>
        <w:jc w:val="center"/>
        <w:rPr>
          <w:rFonts w:ascii="Times New Roman" w:hAnsi="Times New Roman" w:cs="Times New Roman"/>
          <w:b/>
          <w:color w:val="000099"/>
          <w:sz w:val="40"/>
          <w:szCs w:val="40"/>
          <w:u w:val="single"/>
          <w:lang w:val="mn-MN"/>
        </w:rPr>
      </w:pPr>
      <w:r w:rsidRPr="00630E29">
        <w:rPr>
          <w:rFonts w:ascii="Times New Roman" w:hAnsi="Times New Roman" w:cs="Times New Roman"/>
          <w:b/>
          <w:color w:val="000099"/>
          <w:sz w:val="40"/>
          <w:szCs w:val="40"/>
          <w:u w:val="single"/>
          <w:lang w:val="mn-MN"/>
        </w:rPr>
        <w:lastRenderedPageBreak/>
        <w:t xml:space="preserve">“ДИЖИТАЛ КАТАЛИСТ” </w:t>
      </w:r>
      <w:r w:rsidRPr="00775663">
        <w:rPr>
          <w:rFonts w:ascii="Times New Roman" w:hAnsi="Times New Roman" w:cs="Times New Roman"/>
          <w:b/>
          <w:color w:val="000099"/>
          <w:sz w:val="40"/>
          <w:szCs w:val="40"/>
          <w:u w:val="single"/>
          <w:lang w:val="mn-MN"/>
        </w:rPr>
        <w:t>Х</w:t>
      </w:r>
      <w:r w:rsidRPr="00630E29">
        <w:rPr>
          <w:rFonts w:ascii="Times New Roman" w:hAnsi="Times New Roman" w:cs="Times New Roman"/>
          <w:b/>
          <w:color w:val="000099"/>
          <w:sz w:val="40"/>
          <w:szCs w:val="40"/>
          <w:u w:val="single"/>
          <w:lang w:val="mn-MN"/>
        </w:rPr>
        <w:t>К</w:t>
      </w:r>
    </w:p>
    <w:p w:rsidR="00C922C4" w:rsidRPr="00630E29" w:rsidRDefault="00C922C4" w:rsidP="00C922C4">
      <w:pPr>
        <w:pStyle w:val="NoSpacing"/>
        <w:jc w:val="center"/>
        <w:rPr>
          <w:rFonts w:ascii="Times New Roman" w:hAnsi="Times New Roman" w:cs="Times New Roman"/>
          <w:b/>
          <w:color w:val="000099"/>
          <w:sz w:val="40"/>
          <w:szCs w:val="40"/>
          <w:lang w:val="mn-MN"/>
        </w:rPr>
      </w:pPr>
      <w:r w:rsidRPr="00630E29">
        <w:rPr>
          <w:rFonts w:ascii="Times New Roman" w:hAnsi="Times New Roman" w:cs="Times New Roman"/>
          <w:b/>
          <w:color w:val="000099"/>
          <w:sz w:val="40"/>
          <w:szCs w:val="40"/>
          <w:u w:val="single"/>
          <w:lang w:val="mn-MN"/>
        </w:rPr>
        <w:t xml:space="preserve">ХУВЬЦАА ЭЗЭМШИГЧДИЙН ХУРЛЫН  </w:t>
      </w:r>
      <w:r>
        <w:rPr>
          <w:rFonts w:ascii="Times New Roman" w:hAnsi="Times New Roman" w:cs="Times New Roman"/>
          <w:b/>
          <w:color w:val="000099"/>
          <w:sz w:val="40"/>
          <w:szCs w:val="40"/>
          <w:u w:val="single"/>
          <w:lang w:val="mn-MN"/>
        </w:rPr>
        <w:t xml:space="preserve">ТООЛЛОГЫН КОМИССЫН </w:t>
      </w:r>
      <w:r w:rsidRPr="00630E29">
        <w:rPr>
          <w:rFonts w:ascii="Times New Roman" w:hAnsi="Times New Roman" w:cs="Times New Roman"/>
          <w:b/>
          <w:color w:val="000099"/>
          <w:sz w:val="40"/>
          <w:szCs w:val="40"/>
          <w:u w:val="single"/>
          <w:lang w:val="mn-MN"/>
        </w:rPr>
        <w:t>ТОГТООЛ</w:t>
      </w:r>
    </w:p>
    <w:p w:rsidR="00C922C4" w:rsidRPr="004A5546" w:rsidRDefault="00C922C4" w:rsidP="00C922C4">
      <w:pPr>
        <w:pStyle w:val="NoSpacing"/>
        <w:spacing w:before="240"/>
        <w:rPr>
          <w:rFonts w:ascii="Times New Roman" w:hAnsi="Times New Roman" w:cs="Times New Roman"/>
          <w:sz w:val="24"/>
          <w:szCs w:val="24"/>
          <w:lang w:val="mn-MN"/>
        </w:rPr>
      </w:pPr>
      <w:r w:rsidRPr="004A5546">
        <w:rPr>
          <w:rFonts w:ascii="Times New Roman" w:hAnsi="Times New Roman" w:cs="Times New Roman"/>
          <w:sz w:val="24"/>
          <w:szCs w:val="24"/>
          <w:lang w:val="mn-MN"/>
        </w:rPr>
        <w:t>201</w:t>
      </w:r>
      <w:r>
        <w:rPr>
          <w:rFonts w:ascii="Times New Roman" w:hAnsi="Times New Roman" w:cs="Times New Roman"/>
          <w:sz w:val="24"/>
          <w:szCs w:val="24"/>
          <w:lang w:val="mn-MN"/>
        </w:rPr>
        <w:t>4 он 04 сарын 04 өдөр</w:t>
      </w:r>
      <w:r w:rsidRPr="004A5546">
        <w:rPr>
          <w:rFonts w:ascii="Times New Roman" w:hAnsi="Times New Roman" w:cs="Times New Roman"/>
          <w:sz w:val="24"/>
          <w:szCs w:val="24"/>
          <w:lang w:val="mn-MN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      </w:t>
      </w:r>
      <w:r w:rsidRPr="004A5546">
        <w:rPr>
          <w:rFonts w:ascii="Times New Roman" w:hAnsi="Times New Roman" w:cs="Times New Roman"/>
          <w:sz w:val="24"/>
          <w:szCs w:val="24"/>
          <w:lang w:val="mn-MN"/>
        </w:rPr>
        <w:t xml:space="preserve">  Дугаар: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mn-MN"/>
        </w:rPr>
        <w:tab/>
        <w:t xml:space="preserve">             </w:t>
      </w:r>
      <w:r w:rsidRPr="004A5546">
        <w:rPr>
          <w:rFonts w:ascii="Times New Roman" w:hAnsi="Times New Roman" w:cs="Times New Roman"/>
          <w:sz w:val="24"/>
          <w:szCs w:val="24"/>
          <w:lang w:val="mn-MN"/>
        </w:rPr>
        <w:t xml:space="preserve">  Улаанбаатар хот</w:t>
      </w:r>
    </w:p>
    <w:p w:rsidR="00C922C4" w:rsidRDefault="00C922C4" w:rsidP="00C922C4">
      <w:pPr>
        <w:spacing w:after="0"/>
        <w:rPr>
          <w:rFonts w:ascii="Times New Roman" w:hAnsi="Times New Roman" w:cs="Times New Roman"/>
          <w:sz w:val="24"/>
          <w:szCs w:val="24"/>
          <w:lang w:val="mn-MN"/>
        </w:rPr>
      </w:pPr>
    </w:p>
    <w:p w:rsidR="00C922C4" w:rsidRPr="004254C5" w:rsidRDefault="00C922C4" w:rsidP="00C922C4">
      <w:pPr>
        <w:spacing w:after="0"/>
        <w:rPr>
          <w:rFonts w:ascii="Times New Roman" w:hAnsi="Times New Roman" w:cs="Times New Roman"/>
          <w:sz w:val="24"/>
          <w:szCs w:val="24"/>
          <w:lang w:val="mn-MN"/>
        </w:rPr>
      </w:pPr>
    </w:p>
    <w:p w:rsidR="00C922C4" w:rsidRDefault="00C922C4" w:rsidP="00C922C4">
      <w:pPr>
        <w:jc w:val="right"/>
        <w:rPr>
          <w:rFonts w:ascii="Times New Roman" w:hAnsi="Times New Roman"/>
          <w:b/>
          <w:sz w:val="24"/>
          <w:szCs w:val="24"/>
          <w:lang w:val="mn-MN"/>
        </w:rPr>
      </w:pPr>
      <w:r w:rsidRPr="004254C5">
        <w:rPr>
          <w:rFonts w:ascii="Times New Roman" w:hAnsi="Times New Roman"/>
          <w:b/>
          <w:sz w:val="24"/>
          <w:szCs w:val="24"/>
          <w:lang w:val="mn-MN"/>
        </w:rPr>
        <w:t xml:space="preserve">Санал хураах хуудсыг тоолсон дүнгийн тухай </w:t>
      </w:r>
    </w:p>
    <w:p w:rsidR="00C922C4" w:rsidRPr="004254C5" w:rsidRDefault="00C922C4" w:rsidP="00C922C4">
      <w:pPr>
        <w:jc w:val="right"/>
        <w:rPr>
          <w:rFonts w:ascii="Times New Roman" w:hAnsi="Times New Roman"/>
          <w:b/>
          <w:sz w:val="24"/>
          <w:szCs w:val="24"/>
          <w:lang w:val="mn-MN"/>
        </w:rPr>
      </w:pPr>
    </w:p>
    <w:p w:rsidR="00C922C4" w:rsidRPr="004254C5" w:rsidRDefault="00C922C4" w:rsidP="00C922C4">
      <w:pPr>
        <w:spacing w:before="240"/>
        <w:ind w:firstLine="360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4254C5">
        <w:rPr>
          <w:rFonts w:ascii="Times New Roman" w:hAnsi="Times New Roman"/>
          <w:sz w:val="24"/>
          <w:szCs w:val="24"/>
          <w:lang w:val="mn-MN"/>
        </w:rPr>
        <w:t>Компанийн тухай хуулийн 67-р зүйлийн 67.3.8 дах заалт, 72-р зүйл,</w:t>
      </w:r>
      <w:r w:rsidRPr="004254C5">
        <w:rPr>
          <w:rFonts w:ascii="Times New Roman" w:hAnsi="Times New Roman" w:cs="Times New Roman"/>
          <w:sz w:val="24"/>
          <w:szCs w:val="24"/>
          <w:lang w:val="mn-MN"/>
        </w:rPr>
        <w:t xml:space="preserve"> “</w:t>
      </w:r>
      <w:r>
        <w:rPr>
          <w:rFonts w:ascii="Times New Roman" w:hAnsi="Times New Roman" w:cs="Times New Roman"/>
          <w:sz w:val="24"/>
          <w:szCs w:val="24"/>
          <w:lang w:val="mn-MN"/>
        </w:rPr>
        <w:t>Дижитал Каталист</w:t>
      </w:r>
      <w:r w:rsidRPr="004254C5">
        <w:rPr>
          <w:rFonts w:ascii="Times New Roman" w:hAnsi="Times New Roman" w:cs="Times New Roman"/>
          <w:sz w:val="24"/>
          <w:szCs w:val="24"/>
          <w:lang w:val="mn-MN"/>
        </w:rPr>
        <w:t xml:space="preserve">” ХК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– ийн хувьцаа эзэмшигчдийн 2014 оны 04-р сарын 04 </w:t>
      </w:r>
      <w:r w:rsidRPr="004254C5">
        <w:rPr>
          <w:rFonts w:ascii="Times New Roman" w:hAnsi="Times New Roman" w:cs="Times New Roman"/>
          <w:sz w:val="24"/>
          <w:szCs w:val="24"/>
          <w:lang w:val="mn-MN"/>
        </w:rPr>
        <w:t xml:space="preserve">өдрийн ээлжит хуралд санал хураалтаар ирүүлсэн санал хураах хуудсыг тоолсон Тооллогын комиссын дүнг тус тус үндэслэн </w:t>
      </w:r>
      <w:r w:rsidRPr="004254C5">
        <w:rPr>
          <w:rFonts w:ascii="Times New Roman" w:hAnsi="Times New Roman" w:cs="Times New Roman"/>
          <w:b/>
          <w:sz w:val="24"/>
          <w:szCs w:val="24"/>
          <w:lang w:val="mn-MN"/>
        </w:rPr>
        <w:t>ТОГТООХ НЬ:</w:t>
      </w:r>
    </w:p>
    <w:p w:rsidR="00C922C4" w:rsidRPr="004254C5" w:rsidRDefault="00C922C4" w:rsidP="00C922C4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4254C5">
        <w:rPr>
          <w:rFonts w:ascii="Times New Roman" w:hAnsi="Times New Roman" w:cs="Times New Roman"/>
          <w:sz w:val="24"/>
          <w:szCs w:val="24"/>
          <w:lang w:val="mn-MN"/>
        </w:rPr>
        <w:t>“</w:t>
      </w:r>
      <w:r>
        <w:rPr>
          <w:rFonts w:ascii="Times New Roman" w:hAnsi="Times New Roman" w:cs="Times New Roman"/>
          <w:sz w:val="24"/>
          <w:szCs w:val="24"/>
          <w:lang w:val="mn-MN"/>
        </w:rPr>
        <w:t>Дижитал Каталист</w:t>
      </w:r>
      <w:r w:rsidRPr="004254C5">
        <w:rPr>
          <w:rFonts w:ascii="Times New Roman" w:hAnsi="Times New Roman" w:cs="Times New Roman"/>
          <w:sz w:val="24"/>
          <w:szCs w:val="24"/>
          <w:lang w:val="mn-MN"/>
        </w:rPr>
        <w:t>” ХК– ийн хувьцаа эзэмшигчдийн хурлаар хэлэлцсэн асуудлуудаар санал хураасан дүн дараах байд</w:t>
      </w:r>
      <w:r>
        <w:rPr>
          <w:rFonts w:ascii="Times New Roman" w:hAnsi="Times New Roman" w:cs="Times New Roman"/>
          <w:sz w:val="24"/>
          <w:szCs w:val="24"/>
          <w:lang w:val="mn-MN"/>
        </w:rPr>
        <w:t>алтай байгааг хуралд оролцогч хувьцаа эзэмшигчдэд</w:t>
      </w:r>
      <w:r w:rsidRPr="004254C5">
        <w:rPr>
          <w:rFonts w:ascii="Times New Roman" w:hAnsi="Times New Roman" w:cs="Times New Roman"/>
          <w:sz w:val="24"/>
          <w:szCs w:val="24"/>
          <w:lang w:val="mn-MN"/>
        </w:rPr>
        <w:t xml:space="preserve"> мэдээлсүгэй:</w:t>
      </w:r>
    </w:p>
    <w:p w:rsidR="00C922C4" w:rsidRPr="004254C5" w:rsidRDefault="00C922C4" w:rsidP="00C922C4">
      <w:pPr>
        <w:pStyle w:val="ListParagraph"/>
        <w:ind w:left="1080"/>
        <w:jc w:val="both"/>
        <w:rPr>
          <w:b/>
          <w:lang w:val="mn-MN"/>
        </w:rPr>
      </w:pPr>
      <w:r w:rsidRPr="004254C5">
        <w:rPr>
          <w:lang w:val="mn-MN"/>
        </w:rPr>
        <w:t>Үүнд:</w:t>
      </w:r>
    </w:p>
    <w:p w:rsidR="00C922C4" w:rsidRPr="004254C5" w:rsidRDefault="00C922C4" w:rsidP="00C922C4">
      <w:pPr>
        <w:pStyle w:val="ListParagraph"/>
        <w:numPr>
          <w:ilvl w:val="1"/>
          <w:numId w:val="10"/>
        </w:numPr>
        <w:ind w:firstLine="0"/>
        <w:jc w:val="both"/>
        <w:rPr>
          <w:lang w:val="mn-MN"/>
        </w:rPr>
      </w:pPr>
      <w:r w:rsidRPr="004254C5">
        <w:rPr>
          <w:lang w:val="mn-MN"/>
        </w:rPr>
        <w:t>Компанийн 2013 оны үйл ажиллагааны болон санхүүгийн тайланг хэлэлцэж батлах</w:t>
      </w:r>
    </w:p>
    <w:p w:rsidR="00C922C4" w:rsidRPr="004254C5" w:rsidRDefault="00C922C4" w:rsidP="00C922C4">
      <w:pPr>
        <w:pStyle w:val="ListParagraph"/>
        <w:jc w:val="both"/>
        <w:rPr>
          <w:lang w:val="mn-MN"/>
        </w:rPr>
      </w:pPr>
      <w:r w:rsidRPr="004254C5">
        <w:rPr>
          <w:lang w:val="mn-MN"/>
        </w:rPr>
        <w:t xml:space="preserve">Зөвшөөрсөн </w:t>
      </w:r>
      <w:r w:rsidRPr="0025019E">
        <w:rPr>
          <w:lang w:val="mn-MN"/>
        </w:rPr>
        <w:t xml:space="preserve">78,965 </w:t>
      </w:r>
      <w:r w:rsidRPr="004254C5">
        <w:rPr>
          <w:lang w:val="mn-MN"/>
        </w:rPr>
        <w:t xml:space="preserve">ширхэг хувьцаа буюу 100 </w:t>
      </w:r>
      <w:r w:rsidRPr="00775663">
        <w:rPr>
          <w:lang w:val="mn-MN"/>
        </w:rPr>
        <w:t xml:space="preserve">%, </w:t>
      </w:r>
      <w:r w:rsidRPr="004254C5">
        <w:rPr>
          <w:lang w:val="mn-MN"/>
        </w:rPr>
        <w:t xml:space="preserve">татгалзсан 0 ширхэг хувьцаа буюу 0 </w:t>
      </w:r>
      <w:r w:rsidRPr="00775663">
        <w:rPr>
          <w:lang w:val="mn-MN"/>
        </w:rPr>
        <w:t>%</w:t>
      </w:r>
      <w:r w:rsidRPr="004254C5">
        <w:rPr>
          <w:lang w:val="mn-MN"/>
        </w:rPr>
        <w:t xml:space="preserve">, түдгэлзсэн 0 ширхэг хувьцаа буюу 0 </w:t>
      </w:r>
      <w:r w:rsidRPr="00775663">
        <w:rPr>
          <w:lang w:val="mn-MN"/>
        </w:rPr>
        <w:t>%</w:t>
      </w:r>
      <w:r w:rsidRPr="004254C5">
        <w:rPr>
          <w:lang w:val="mn-MN"/>
        </w:rPr>
        <w:t xml:space="preserve"> байна.</w:t>
      </w:r>
    </w:p>
    <w:p w:rsidR="00C922C4" w:rsidRPr="004254C5" w:rsidRDefault="00C922C4" w:rsidP="00C922C4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4254C5">
        <w:rPr>
          <w:rFonts w:ascii="Times New Roman" w:hAnsi="Times New Roman" w:cs="Times New Roman"/>
          <w:sz w:val="24"/>
          <w:szCs w:val="24"/>
          <w:lang w:val="mn-MN"/>
        </w:rPr>
        <w:t>1.2  “</w:t>
      </w:r>
      <w:r>
        <w:rPr>
          <w:rFonts w:ascii="Times New Roman" w:hAnsi="Times New Roman" w:cs="Times New Roman"/>
          <w:sz w:val="24"/>
          <w:szCs w:val="24"/>
          <w:lang w:val="mn-MN"/>
        </w:rPr>
        <w:t>Дижитал Каталист</w:t>
      </w:r>
      <w:r w:rsidRPr="004254C5">
        <w:rPr>
          <w:rFonts w:ascii="Times New Roman" w:hAnsi="Times New Roman" w:cs="Times New Roman"/>
          <w:sz w:val="24"/>
          <w:szCs w:val="24"/>
          <w:lang w:val="mn-MN"/>
        </w:rPr>
        <w:t xml:space="preserve">”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4254C5">
        <w:rPr>
          <w:rFonts w:ascii="Times New Roman" w:eastAsia="Times New Roman" w:hAnsi="Times New Roman" w:cs="Times New Roman"/>
          <w:color w:val="000000"/>
          <w:sz w:val="24"/>
          <w:szCs w:val="24"/>
          <w:lang w:val="mn-MN"/>
        </w:rPr>
        <w:t xml:space="preserve">ХК-ийн </w:t>
      </w:r>
      <w:r w:rsidRPr="004254C5">
        <w:rPr>
          <w:rFonts w:ascii="Times New Roman" w:hAnsi="Times New Roman" w:cs="Times New Roman"/>
          <w:sz w:val="24"/>
          <w:szCs w:val="24"/>
          <w:lang w:val="mn-MN"/>
        </w:rPr>
        <w:t xml:space="preserve">Компанийн цаашид хэрэгжүүлэх үйл ажиллагааны  </w:t>
      </w:r>
    </w:p>
    <w:p w:rsidR="00C922C4" w:rsidRPr="004254C5" w:rsidRDefault="00C922C4" w:rsidP="00C922C4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4254C5">
        <w:rPr>
          <w:rFonts w:ascii="Times New Roman" w:hAnsi="Times New Roman" w:cs="Times New Roman"/>
          <w:sz w:val="24"/>
          <w:szCs w:val="24"/>
          <w:lang w:val="mn-MN"/>
        </w:rPr>
        <w:t xml:space="preserve">     </w:t>
      </w:r>
      <w:r w:rsidRPr="0025019E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4254C5">
        <w:rPr>
          <w:rFonts w:ascii="Times New Roman" w:hAnsi="Times New Roman" w:cs="Times New Roman"/>
          <w:sz w:val="24"/>
          <w:szCs w:val="24"/>
          <w:lang w:val="mn-MN"/>
        </w:rPr>
        <w:t xml:space="preserve">болон үнэт цаасны төсөл төлөвлөгөөг батлах </w:t>
      </w:r>
    </w:p>
    <w:p w:rsidR="00C922C4" w:rsidRPr="004254C5" w:rsidRDefault="00C922C4" w:rsidP="00C922C4">
      <w:pPr>
        <w:pStyle w:val="ListParagraph"/>
        <w:jc w:val="both"/>
        <w:rPr>
          <w:lang w:val="mn-MN"/>
        </w:rPr>
      </w:pPr>
      <w:r w:rsidRPr="004254C5">
        <w:rPr>
          <w:lang w:val="mn-MN"/>
        </w:rPr>
        <w:t xml:space="preserve">Зөвшөөрсөн </w:t>
      </w:r>
      <w:r w:rsidRPr="0025019E">
        <w:rPr>
          <w:lang w:val="mn-MN"/>
        </w:rPr>
        <w:t xml:space="preserve">78,965 </w:t>
      </w:r>
      <w:r w:rsidRPr="004254C5">
        <w:rPr>
          <w:lang w:val="mn-MN"/>
        </w:rPr>
        <w:t xml:space="preserve">ширхэг хувьцаа буюу 100 </w:t>
      </w:r>
      <w:r w:rsidRPr="00775663">
        <w:rPr>
          <w:lang w:val="mn-MN"/>
        </w:rPr>
        <w:t xml:space="preserve">%, </w:t>
      </w:r>
      <w:r w:rsidRPr="004254C5">
        <w:rPr>
          <w:lang w:val="mn-MN"/>
        </w:rPr>
        <w:t xml:space="preserve">татгалзсан 0 ширхэг хувьцаа буюу 0 </w:t>
      </w:r>
      <w:r w:rsidRPr="00775663">
        <w:rPr>
          <w:lang w:val="mn-MN"/>
        </w:rPr>
        <w:t>%</w:t>
      </w:r>
      <w:r w:rsidRPr="004254C5">
        <w:rPr>
          <w:lang w:val="mn-MN"/>
        </w:rPr>
        <w:t xml:space="preserve">, түдгэлзсэн 0 ширхэг хувьцаа буюу 0 </w:t>
      </w:r>
      <w:r w:rsidRPr="00775663">
        <w:rPr>
          <w:lang w:val="mn-MN"/>
        </w:rPr>
        <w:t>%</w:t>
      </w:r>
      <w:r w:rsidRPr="004254C5">
        <w:rPr>
          <w:lang w:val="mn-MN"/>
        </w:rPr>
        <w:t xml:space="preserve"> байна.</w:t>
      </w:r>
    </w:p>
    <w:p w:rsidR="00C922C4" w:rsidRPr="004254C5" w:rsidRDefault="00C922C4" w:rsidP="00C922C4">
      <w:pPr>
        <w:pStyle w:val="ListParagraph"/>
        <w:ind w:left="360"/>
        <w:rPr>
          <w:lang w:val="mn-MN"/>
        </w:rPr>
      </w:pPr>
      <w:r w:rsidRPr="004254C5">
        <w:rPr>
          <w:lang w:val="mn-MN"/>
        </w:rPr>
        <w:t>1.3  “</w:t>
      </w:r>
      <w:r>
        <w:rPr>
          <w:lang w:val="mn-MN"/>
        </w:rPr>
        <w:t>Дижитал Каталист</w:t>
      </w:r>
      <w:r w:rsidRPr="004254C5">
        <w:rPr>
          <w:lang w:val="mn-MN"/>
        </w:rPr>
        <w:t xml:space="preserve">”  </w:t>
      </w:r>
      <w:r w:rsidRPr="004254C5">
        <w:rPr>
          <w:color w:val="000000"/>
          <w:lang w:val="mn-MN"/>
        </w:rPr>
        <w:t>ХК-</w:t>
      </w:r>
      <w:r w:rsidRPr="004254C5">
        <w:rPr>
          <w:lang w:val="mn-MN"/>
        </w:rPr>
        <w:t xml:space="preserve">ийн хувь нийлүүлсэн хөрөнгийн хэмжээг нэмэгдүүлэх,     </w:t>
      </w:r>
    </w:p>
    <w:p w:rsidR="00C922C4" w:rsidRPr="004254C5" w:rsidRDefault="00C922C4" w:rsidP="00C922C4">
      <w:pPr>
        <w:pStyle w:val="ListParagraph"/>
        <w:ind w:left="360"/>
        <w:rPr>
          <w:lang w:val="mn-MN"/>
        </w:rPr>
      </w:pPr>
      <w:r>
        <w:rPr>
          <w:lang w:val="mn-MN"/>
        </w:rPr>
        <w:t xml:space="preserve">       нэмэлт  </w:t>
      </w:r>
      <w:r w:rsidRPr="004254C5">
        <w:rPr>
          <w:lang w:val="mn-MN"/>
        </w:rPr>
        <w:t>хувьцаа гаргах</w:t>
      </w:r>
    </w:p>
    <w:p w:rsidR="00C922C4" w:rsidRPr="004254C5" w:rsidRDefault="00C922C4" w:rsidP="00C922C4">
      <w:pPr>
        <w:pStyle w:val="ListParagraph"/>
        <w:jc w:val="both"/>
        <w:rPr>
          <w:lang w:val="mn-MN"/>
        </w:rPr>
      </w:pPr>
      <w:r w:rsidRPr="004254C5">
        <w:rPr>
          <w:lang w:val="mn-MN"/>
        </w:rPr>
        <w:t xml:space="preserve">Зөвшөөрсөн </w:t>
      </w:r>
      <w:r w:rsidRPr="0025019E">
        <w:rPr>
          <w:lang w:val="mn-MN"/>
        </w:rPr>
        <w:t xml:space="preserve">78,965 </w:t>
      </w:r>
      <w:r w:rsidRPr="004254C5">
        <w:rPr>
          <w:lang w:val="mn-MN"/>
        </w:rPr>
        <w:t xml:space="preserve">ширхэг хувьцаа буюу 100 </w:t>
      </w:r>
      <w:r w:rsidRPr="00775663">
        <w:rPr>
          <w:lang w:val="mn-MN"/>
        </w:rPr>
        <w:t xml:space="preserve">%, </w:t>
      </w:r>
      <w:r w:rsidRPr="004254C5">
        <w:rPr>
          <w:lang w:val="mn-MN"/>
        </w:rPr>
        <w:t xml:space="preserve">татгалзсан 0 ширхэг хувьцаа буюу 0 </w:t>
      </w:r>
      <w:r w:rsidRPr="00775663">
        <w:rPr>
          <w:lang w:val="mn-MN"/>
        </w:rPr>
        <w:t>%</w:t>
      </w:r>
      <w:r w:rsidRPr="004254C5">
        <w:rPr>
          <w:lang w:val="mn-MN"/>
        </w:rPr>
        <w:t xml:space="preserve">, түдгэлзсэн 0 ширхэг хувьцаа буюу 0 </w:t>
      </w:r>
      <w:r w:rsidRPr="00775663">
        <w:rPr>
          <w:lang w:val="mn-MN"/>
        </w:rPr>
        <w:t>%</w:t>
      </w:r>
      <w:r w:rsidRPr="004254C5">
        <w:rPr>
          <w:lang w:val="mn-MN"/>
        </w:rPr>
        <w:t xml:space="preserve"> байна.</w:t>
      </w:r>
    </w:p>
    <w:p w:rsidR="00C922C4" w:rsidRPr="004254C5" w:rsidRDefault="00C922C4" w:rsidP="00C922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mn-MN"/>
        </w:rPr>
      </w:pPr>
      <w:r w:rsidRPr="004254C5">
        <w:rPr>
          <w:rFonts w:ascii="Times New Roman" w:hAnsi="Times New Roman" w:cs="Times New Roman"/>
          <w:sz w:val="24"/>
          <w:szCs w:val="24"/>
          <w:lang w:val="mn-MN"/>
        </w:rPr>
        <w:t xml:space="preserve">     1.4 “</w:t>
      </w:r>
      <w:r>
        <w:rPr>
          <w:rFonts w:ascii="Times New Roman" w:hAnsi="Times New Roman" w:cs="Times New Roman"/>
          <w:sz w:val="24"/>
          <w:szCs w:val="24"/>
          <w:lang w:val="mn-MN"/>
        </w:rPr>
        <w:t>Дижитал Каталист</w:t>
      </w:r>
      <w:r w:rsidRPr="004254C5">
        <w:rPr>
          <w:rFonts w:ascii="Times New Roman" w:hAnsi="Times New Roman" w:cs="Times New Roman"/>
          <w:sz w:val="24"/>
          <w:szCs w:val="24"/>
          <w:lang w:val="mn-MN"/>
        </w:rPr>
        <w:t xml:space="preserve">” </w:t>
      </w:r>
      <w:r w:rsidRPr="004254C5">
        <w:rPr>
          <w:rFonts w:ascii="Times New Roman" w:eastAsia="Times New Roman" w:hAnsi="Times New Roman" w:cs="Times New Roman"/>
          <w:color w:val="000000"/>
          <w:sz w:val="24"/>
          <w:szCs w:val="24"/>
          <w:lang w:val="mn-MN"/>
        </w:rPr>
        <w:t>ХК-</w:t>
      </w:r>
      <w:r w:rsidRPr="004254C5">
        <w:rPr>
          <w:rFonts w:ascii="Times New Roman" w:hAnsi="Times New Roman" w:cs="Times New Roman"/>
          <w:sz w:val="24"/>
          <w:szCs w:val="24"/>
          <w:lang w:val="mn-MN"/>
        </w:rPr>
        <w:t>ийн шаардах эрхийг хэрэгжүүлэх</w:t>
      </w:r>
    </w:p>
    <w:p w:rsidR="00C922C4" w:rsidRPr="004254C5" w:rsidRDefault="00C922C4" w:rsidP="00C922C4">
      <w:pPr>
        <w:pStyle w:val="ListParagraph"/>
        <w:jc w:val="both"/>
        <w:rPr>
          <w:b/>
          <w:lang w:val="mn-MN"/>
        </w:rPr>
      </w:pPr>
      <w:r w:rsidRPr="004254C5">
        <w:rPr>
          <w:lang w:val="mn-MN"/>
        </w:rPr>
        <w:t xml:space="preserve">Зөвшөөрсөн </w:t>
      </w:r>
      <w:r w:rsidRPr="0025019E">
        <w:rPr>
          <w:lang w:val="mn-MN"/>
        </w:rPr>
        <w:t xml:space="preserve">78,965 </w:t>
      </w:r>
      <w:r w:rsidRPr="004254C5">
        <w:rPr>
          <w:lang w:val="mn-MN"/>
        </w:rPr>
        <w:t xml:space="preserve">ширхэг хувьцаа буюу 100 </w:t>
      </w:r>
      <w:r w:rsidRPr="00775663">
        <w:rPr>
          <w:lang w:val="mn-MN"/>
        </w:rPr>
        <w:t xml:space="preserve">%, </w:t>
      </w:r>
      <w:r w:rsidRPr="004254C5">
        <w:rPr>
          <w:lang w:val="mn-MN"/>
        </w:rPr>
        <w:t xml:space="preserve">татгалзсан 0 ширхэг хувьцаа буюу 0 </w:t>
      </w:r>
      <w:r w:rsidRPr="00775663">
        <w:rPr>
          <w:lang w:val="mn-MN"/>
        </w:rPr>
        <w:t>%</w:t>
      </w:r>
      <w:r w:rsidRPr="004254C5">
        <w:rPr>
          <w:lang w:val="mn-MN"/>
        </w:rPr>
        <w:t xml:space="preserve">, түдгэлзсэн 0 ширхэг хувьцаа буюу 0 </w:t>
      </w:r>
      <w:r w:rsidRPr="00775663">
        <w:rPr>
          <w:lang w:val="mn-MN"/>
        </w:rPr>
        <w:t>%</w:t>
      </w:r>
      <w:r w:rsidRPr="004254C5">
        <w:rPr>
          <w:lang w:val="mn-MN"/>
        </w:rPr>
        <w:t xml:space="preserve"> байна.</w:t>
      </w:r>
    </w:p>
    <w:p w:rsidR="00C922C4" w:rsidRPr="004254C5" w:rsidRDefault="00C922C4" w:rsidP="00C922C4">
      <w:pPr>
        <w:pStyle w:val="ListParagraph"/>
        <w:numPr>
          <w:ilvl w:val="1"/>
          <w:numId w:val="9"/>
        </w:numPr>
        <w:jc w:val="both"/>
        <w:rPr>
          <w:lang w:val="mn-MN"/>
        </w:rPr>
      </w:pPr>
      <w:r w:rsidRPr="004254C5">
        <w:rPr>
          <w:lang w:val="mn-MN"/>
        </w:rPr>
        <w:t>“</w:t>
      </w:r>
      <w:r>
        <w:rPr>
          <w:lang w:val="mn-MN"/>
        </w:rPr>
        <w:t>Дижитал Каталист</w:t>
      </w:r>
      <w:r w:rsidRPr="004254C5">
        <w:rPr>
          <w:lang w:val="mn-MN"/>
        </w:rPr>
        <w:t xml:space="preserve">” </w:t>
      </w:r>
      <w:r w:rsidRPr="004254C5">
        <w:rPr>
          <w:color w:val="000000"/>
          <w:lang w:val="mn-MN"/>
        </w:rPr>
        <w:t>ХК-</w:t>
      </w:r>
      <w:r w:rsidRPr="004254C5">
        <w:rPr>
          <w:lang w:val="mn-MN"/>
        </w:rPr>
        <w:t>ийн ТУЗ-ийн гишүүдийг сонгох</w:t>
      </w:r>
    </w:p>
    <w:p w:rsidR="00C922C4" w:rsidRPr="004254C5" w:rsidRDefault="00C922C4" w:rsidP="00C922C4">
      <w:pPr>
        <w:pStyle w:val="ListParagraph"/>
        <w:jc w:val="both"/>
        <w:rPr>
          <w:lang w:val="mn-MN"/>
        </w:rPr>
      </w:pPr>
      <w:r w:rsidRPr="004254C5">
        <w:rPr>
          <w:lang w:val="mn-MN"/>
        </w:rPr>
        <w:t xml:space="preserve">Зөвшөөрсөн </w:t>
      </w:r>
      <w:r w:rsidRPr="0025019E">
        <w:rPr>
          <w:lang w:val="mn-MN"/>
        </w:rPr>
        <w:t xml:space="preserve">78,965 </w:t>
      </w:r>
      <w:r w:rsidRPr="004254C5">
        <w:rPr>
          <w:lang w:val="mn-MN"/>
        </w:rPr>
        <w:t xml:space="preserve">ширхэг хувьцаа буюу 100 </w:t>
      </w:r>
      <w:r w:rsidRPr="00775663">
        <w:rPr>
          <w:lang w:val="mn-MN"/>
        </w:rPr>
        <w:t xml:space="preserve">%, </w:t>
      </w:r>
      <w:r w:rsidRPr="004254C5">
        <w:rPr>
          <w:lang w:val="mn-MN"/>
        </w:rPr>
        <w:t xml:space="preserve">татгалзсан 0 ширхэг хувьцаа буюу 0 </w:t>
      </w:r>
      <w:r w:rsidRPr="00775663">
        <w:rPr>
          <w:lang w:val="mn-MN"/>
        </w:rPr>
        <w:t>%</w:t>
      </w:r>
      <w:r w:rsidRPr="004254C5">
        <w:rPr>
          <w:lang w:val="mn-MN"/>
        </w:rPr>
        <w:t xml:space="preserve">, түдгэлзсэн 0 ширхэг хувьцаа буюу 0 </w:t>
      </w:r>
      <w:r w:rsidRPr="00775663">
        <w:rPr>
          <w:lang w:val="mn-MN"/>
        </w:rPr>
        <w:t>%</w:t>
      </w:r>
      <w:r w:rsidRPr="004254C5">
        <w:rPr>
          <w:lang w:val="mn-MN"/>
        </w:rPr>
        <w:t xml:space="preserve"> байна.</w:t>
      </w:r>
    </w:p>
    <w:p w:rsidR="00C922C4" w:rsidRPr="004254C5" w:rsidRDefault="00C922C4" w:rsidP="00C922C4">
      <w:pPr>
        <w:pStyle w:val="NoSpacing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4254C5">
        <w:rPr>
          <w:rFonts w:ascii="Times New Roman" w:hAnsi="Times New Roman" w:cs="Times New Roman"/>
          <w:sz w:val="24"/>
          <w:szCs w:val="24"/>
          <w:lang w:val="mn-MN"/>
        </w:rPr>
        <w:t xml:space="preserve"> “</w:t>
      </w:r>
      <w:r>
        <w:rPr>
          <w:rFonts w:ascii="Times New Roman" w:hAnsi="Times New Roman" w:cs="Times New Roman"/>
          <w:sz w:val="24"/>
          <w:szCs w:val="24"/>
          <w:lang w:val="mn-MN"/>
        </w:rPr>
        <w:t>Дижитал Каталист</w:t>
      </w:r>
      <w:r w:rsidRPr="004254C5">
        <w:rPr>
          <w:rFonts w:ascii="Times New Roman" w:hAnsi="Times New Roman" w:cs="Times New Roman"/>
          <w:sz w:val="24"/>
          <w:szCs w:val="24"/>
          <w:lang w:val="mn-MN"/>
        </w:rPr>
        <w:t xml:space="preserve">” </w:t>
      </w:r>
      <w:r>
        <w:rPr>
          <w:rFonts w:ascii="Times New Roman" w:hAnsi="Times New Roman" w:cs="Times New Roman"/>
          <w:sz w:val="24"/>
          <w:szCs w:val="24"/>
          <w:lang w:val="mn-MN"/>
        </w:rPr>
        <w:t>компани</w:t>
      </w:r>
      <w:r w:rsidRPr="004254C5">
        <w:rPr>
          <w:rFonts w:ascii="Times New Roman" w:hAnsi="Times New Roman" w:cs="Times New Roman"/>
          <w:sz w:val="24"/>
          <w:szCs w:val="24"/>
          <w:lang w:val="mn-MN"/>
        </w:rPr>
        <w:t xml:space="preserve"> “</w:t>
      </w:r>
      <w:r>
        <w:rPr>
          <w:rFonts w:ascii="Times New Roman" w:hAnsi="Times New Roman" w:cs="Times New Roman"/>
          <w:sz w:val="24"/>
          <w:szCs w:val="24"/>
          <w:lang w:val="mn-MN"/>
        </w:rPr>
        <w:t>Глобал Каталист</w:t>
      </w:r>
      <w:r w:rsidRPr="004254C5">
        <w:rPr>
          <w:rFonts w:ascii="Times New Roman" w:hAnsi="Times New Roman" w:cs="Times New Roman"/>
          <w:sz w:val="24"/>
          <w:szCs w:val="24"/>
          <w:lang w:val="mn-MN"/>
        </w:rPr>
        <w:t xml:space="preserve">” ХК худалдан авах хэлцэл, холбогдох тайлан дүгнэлтүүдийг батлах </w:t>
      </w:r>
    </w:p>
    <w:p w:rsidR="00C922C4" w:rsidRPr="004254C5" w:rsidRDefault="00C922C4" w:rsidP="00C922C4">
      <w:pPr>
        <w:pStyle w:val="ListParagraph"/>
        <w:jc w:val="both"/>
        <w:rPr>
          <w:lang w:val="mn-MN"/>
        </w:rPr>
      </w:pPr>
      <w:r w:rsidRPr="004254C5">
        <w:rPr>
          <w:lang w:val="mn-MN"/>
        </w:rPr>
        <w:t xml:space="preserve">Зөвшөөрсөн </w:t>
      </w:r>
      <w:r w:rsidRPr="0025019E">
        <w:rPr>
          <w:lang w:val="mn-MN"/>
        </w:rPr>
        <w:t xml:space="preserve">78,965 </w:t>
      </w:r>
      <w:r w:rsidRPr="004254C5">
        <w:rPr>
          <w:lang w:val="mn-MN"/>
        </w:rPr>
        <w:t xml:space="preserve">ширхэг хувьцаа буюу 100 </w:t>
      </w:r>
      <w:r w:rsidRPr="00775663">
        <w:rPr>
          <w:lang w:val="mn-MN"/>
        </w:rPr>
        <w:t xml:space="preserve">%, </w:t>
      </w:r>
      <w:r w:rsidRPr="004254C5">
        <w:rPr>
          <w:lang w:val="mn-MN"/>
        </w:rPr>
        <w:t xml:space="preserve">татгалзсан 0 ширхэг хувьцаа буюу 0 </w:t>
      </w:r>
      <w:r w:rsidRPr="00775663">
        <w:rPr>
          <w:lang w:val="mn-MN"/>
        </w:rPr>
        <w:t>%</w:t>
      </w:r>
      <w:r w:rsidRPr="004254C5">
        <w:rPr>
          <w:lang w:val="mn-MN"/>
        </w:rPr>
        <w:t xml:space="preserve">, түдгэлзсэн 0 ширхэг хувьцаа буюу 0 </w:t>
      </w:r>
      <w:r w:rsidRPr="00775663">
        <w:rPr>
          <w:lang w:val="mn-MN"/>
        </w:rPr>
        <w:t>%</w:t>
      </w:r>
      <w:r w:rsidRPr="004254C5">
        <w:rPr>
          <w:lang w:val="mn-MN"/>
        </w:rPr>
        <w:t xml:space="preserve"> байна.</w:t>
      </w:r>
    </w:p>
    <w:p w:rsidR="00C922C4" w:rsidRPr="00027BAB" w:rsidRDefault="00C922C4" w:rsidP="00C922C4">
      <w:pPr>
        <w:pStyle w:val="ListParagraph"/>
        <w:numPr>
          <w:ilvl w:val="1"/>
          <w:numId w:val="9"/>
        </w:numPr>
        <w:rPr>
          <w:lang w:val="mn-MN"/>
        </w:rPr>
      </w:pPr>
      <w:r w:rsidRPr="004254C5">
        <w:rPr>
          <w:lang w:val="mn-MN"/>
        </w:rPr>
        <w:t>Өрийг хувьцаагаар солих төсөл  батлах</w:t>
      </w:r>
    </w:p>
    <w:p w:rsidR="00C922C4" w:rsidRPr="004254C5" w:rsidRDefault="00C922C4" w:rsidP="00C922C4">
      <w:pPr>
        <w:pStyle w:val="ListParagraph"/>
        <w:jc w:val="both"/>
        <w:rPr>
          <w:lang w:val="mn-MN"/>
        </w:rPr>
      </w:pPr>
      <w:r w:rsidRPr="004254C5">
        <w:rPr>
          <w:lang w:val="mn-MN"/>
        </w:rPr>
        <w:t xml:space="preserve">Зөвшөөрсөн </w:t>
      </w:r>
      <w:r w:rsidRPr="0025019E">
        <w:rPr>
          <w:lang w:val="mn-MN"/>
        </w:rPr>
        <w:t xml:space="preserve">78,965 </w:t>
      </w:r>
      <w:r w:rsidRPr="004254C5">
        <w:rPr>
          <w:lang w:val="mn-MN"/>
        </w:rPr>
        <w:t xml:space="preserve">ширхэг хувьцаа буюу 100 </w:t>
      </w:r>
      <w:r w:rsidRPr="00775663">
        <w:rPr>
          <w:lang w:val="mn-MN"/>
        </w:rPr>
        <w:t xml:space="preserve">%, </w:t>
      </w:r>
      <w:r w:rsidRPr="004254C5">
        <w:rPr>
          <w:lang w:val="mn-MN"/>
        </w:rPr>
        <w:t xml:space="preserve">татгалзсан 0 ширхэг хувьцаа буюу 0 </w:t>
      </w:r>
      <w:r w:rsidRPr="00775663">
        <w:rPr>
          <w:lang w:val="mn-MN"/>
        </w:rPr>
        <w:t>%</w:t>
      </w:r>
      <w:r w:rsidRPr="004254C5">
        <w:rPr>
          <w:lang w:val="mn-MN"/>
        </w:rPr>
        <w:t xml:space="preserve">, түдгэлзсэн 0 ширхэг хувьцаа буюу 0 </w:t>
      </w:r>
      <w:r w:rsidRPr="00775663">
        <w:rPr>
          <w:lang w:val="mn-MN"/>
        </w:rPr>
        <w:t>%</w:t>
      </w:r>
      <w:r w:rsidRPr="004254C5">
        <w:rPr>
          <w:lang w:val="mn-MN"/>
        </w:rPr>
        <w:t xml:space="preserve"> байна.</w:t>
      </w:r>
    </w:p>
    <w:p w:rsidR="00C922C4" w:rsidRPr="004254C5" w:rsidRDefault="00C922C4" w:rsidP="00C922C4">
      <w:pPr>
        <w:pStyle w:val="NoSpacing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4254C5">
        <w:rPr>
          <w:rFonts w:ascii="Times New Roman" w:hAnsi="Times New Roman" w:cs="Times New Roman"/>
          <w:sz w:val="24"/>
          <w:szCs w:val="24"/>
          <w:lang w:val="mn-MN"/>
        </w:rPr>
        <w:t>Их хэмжээний хэлцэл түүнчлэн шаардах эрх хэрэгжүүлэх асуудлыг хэлэлцэх</w:t>
      </w:r>
    </w:p>
    <w:p w:rsidR="00C922C4" w:rsidRPr="004254C5" w:rsidRDefault="00C922C4" w:rsidP="00C922C4">
      <w:pPr>
        <w:pStyle w:val="ListParagraph"/>
        <w:jc w:val="both"/>
        <w:rPr>
          <w:lang w:val="mn-MN"/>
        </w:rPr>
      </w:pPr>
      <w:r w:rsidRPr="004254C5">
        <w:rPr>
          <w:lang w:val="mn-MN"/>
        </w:rPr>
        <w:t xml:space="preserve">Зөвшөөрсөн </w:t>
      </w:r>
      <w:r w:rsidRPr="0025019E">
        <w:rPr>
          <w:lang w:val="mn-MN"/>
        </w:rPr>
        <w:t xml:space="preserve">78,965 </w:t>
      </w:r>
      <w:r w:rsidRPr="004254C5">
        <w:rPr>
          <w:lang w:val="mn-MN"/>
        </w:rPr>
        <w:t xml:space="preserve">  ширхэг хувьцаа буюу 100 </w:t>
      </w:r>
      <w:r w:rsidRPr="00775663">
        <w:rPr>
          <w:lang w:val="mn-MN"/>
        </w:rPr>
        <w:t xml:space="preserve">%, </w:t>
      </w:r>
      <w:r w:rsidRPr="004254C5">
        <w:rPr>
          <w:lang w:val="mn-MN"/>
        </w:rPr>
        <w:t xml:space="preserve">татгалзсан 0 ширхэг хувьцаа буюу 0 </w:t>
      </w:r>
      <w:r w:rsidRPr="00775663">
        <w:rPr>
          <w:lang w:val="mn-MN"/>
        </w:rPr>
        <w:t>%</w:t>
      </w:r>
      <w:r w:rsidRPr="004254C5">
        <w:rPr>
          <w:lang w:val="mn-MN"/>
        </w:rPr>
        <w:t xml:space="preserve">, түдгэлзсэн 0 ширхэг хувьцаа буюу 0 </w:t>
      </w:r>
      <w:r w:rsidRPr="00775663">
        <w:rPr>
          <w:lang w:val="mn-MN"/>
        </w:rPr>
        <w:t>%</w:t>
      </w:r>
      <w:r w:rsidRPr="004254C5">
        <w:rPr>
          <w:lang w:val="mn-MN"/>
        </w:rPr>
        <w:t xml:space="preserve"> байна.</w:t>
      </w:r>
    </w:p>
    <w:p w:rsidR="00C922C4" w:rsidRPr="004254C5" w:rsidRDefault="00C922C4" w:rsidP="00C922C4">
      <w:pPr>
        <w:pStyle w:val="NoSpacing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4254C5">
        <w:rPr>
          <w:rFonts w:ascii="Times New Roman" w:hAnsi="Times New Roman" w:cs="Times New Roman"/>
          <w:sz w:val="24"/>
          <w:szCs w:val="24"/>
          <w:lang w:val="mn-MN"/>
        </w:rPr>
        <w:lastRenderedPageBreak/>
        <w:t>Компаний дүрэмд нэмэлт өөрчлөлт оруулах тухай</w:t>
      </w:r>
    </w:p>
    <w:p w:rsidR="00C922C4" w:rsidRDefault="00C922C4" w:rsidP="00C922C4">
      <w:pPr>
        <w:pStyle w:val="ListParagraph"/>
        <w:jc w:val="both"/>
        <w:rPr>
          <w:lang w:val="mn-MN"/>
        </w:rPr>
      </w:pPr>
      <w:r w:rsidRPr="004254C5">
        <w:rPr>
          <w:lang w:val="mn-MN"/>
        </w:rPr>
        <w:t xml:space="preserve">Зөвшөөрсөн </w:t>
      </w:r>
      <w:r w:rsidRPr="0025019E">
        <w:rPr>
          <w:lang w:val="mn-MN"/>
        </w:rPr>
        <w:t xml:space="preserve">78,965 </w:t>
      </w:r>
      <w:r w:rsidRPr="004254C5">
        <w:rPr>
          <w:lang w:val="mn-MN"/>
        </w:rPr>
        <w:t xml:space="preserve">ширхэг хувьцаа буюу 100 </w:t>
      </w:r>
      <w:r w:rsidRPr="00775663">
        <w:rPr>
          <w:lang w:val="mn-MN"/>
        </w:rPr>
        <w:t xml:space="preserve">%, </w:t>
      </w:r>
      <w:r w:rsidRPr="004254C5">
        <w:rPr>
          <w:lang w:val="mn-MN"/>
        </w:rPr>
        <w:t xml:space="preserve">татгалзсан 0 ширхэг хувьцаа буюу 0 </w:t>
      </w:r>
      <w:r w:rsidRPr="00775663">
        <w:rPr>
          <w:lang w:val="mn-MN"/>
        </w:rPr>
        <w:t>%</w:t>
      </w:r>
      <w:r w:rsidRPr="004254C5">
        <w:rPr>
          <w:lang w:val="mn-MN"/>
        </w:rPr>
        <w:t xml:space="preserve">, түдгэлзсэн 0 ширхэг хувьцаа буюу 0 </w:t>
      </w:r>
      <w:r w:rsidRPr="00775663">
        <w:rPr>
          <w:lang w:val="mn-MN"/>
        </w:rPr>
        <w:t>%</w:t>
      </w:r>
      <w:r w:rsidRPr="004254C5">
        <w:rPr>
          <w:lang w:val="mn-MN"/>
        </w:rPr>
        <w:t xml:space="preserve"> байна.</w:t>
      </w:r>
    </w:p>
    <w:p w:rsidR="00C922C4" w:rsidRPr="005456F8" w:rsidRDefault="00C922C4" w:rsidP="00C922C4">
      <w:pPr>
        <w:pStyle w:val="ListParagraph"/>
        <w:numPr>
          <w:ilvl w:val="1"/>
          <w:numId w:val="9"/>
        </w:numPr>
        <w:ind w:left="360" w:firstLine="0"/>
        <w:rPr>
          <w:lang w:val="mn-MN"/>
        </w:rPr>
      </w:pPr>
      <w:r w:rsidRPr="005456F8">
        <w:rPr>
          <w:lang w:val="mn-MN"/>
        </w:rPr>
        <w:t>Компанийн үйл ажиллагааны чиглэлд нэмэлт оруулах</w:t>
      </w:r>
    </w:p>
    <w:p w:rsidR="00C922C4" w:rsidRPr="005456F8" w:rsidRDefault="00C922C4" w:rsidP="00C922C4">
      <w:pPr>
        <w:spacing w:after="0" w:line="240" w:lineRule="auto"/>
        <w:ind w:left="630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lang w:val="mn-MN"/>
        </w:rPr>
        <w:t xml:space="preserve">    </w:t>
      </w:r>
      <w:r w:rsidRPr="005456F8">
        <w:rPr>
          <w:rFonts w:ascii="Times New Roman" w:hAnsi="Times New Roman" w:cs="Times New Roman"/>
          <w:sz w:val="24"/>
          <w:szCs w:val="24"/>
          <w:lang w:val="mn-MN"/>
        </w:rPr>
        <w:t xml:space="preserve">Зөвшөөрсөн 78,965 ширхэг хувьцаа буюу 100 %, татгалзсан 0 ширхэг хувьцаа буюу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 0</w:t>
      </w:r>
      <w:r w:rsidRPr="005456F8">
        <w:rPr>
          <w:rFonts w:ascii="Times New Roman" w:hAnsi="Times New Roman" w:cs="Times New Roman"/>
          <w:sz w:val="24"/>
          <w:szCs w:val="24"/>
          <w:lang w:val="mn-MN"/>
        </w:rPr>
        <w:t>%</w:t>
      </w:r>
      <w:r>
        <w:rPr>
          <w:rFonts w:ascii="Times New Roman" w:hAnsi="Times New Roman" w:cs="Times New Roman"/>
          <w:sz w:val="24"/>
          <w:szCs w:val="24"/>
          <w:lang w:val="mn-MN"/>
        </w:rPr>
        <w:t>,</w:t>
      </w:r>
      <w:r w:rsidRPr="005456F8">
        <w:rPr>
          <w:rFonts w:ascii="Times New Roman" w:hAnsi="Times New Roman" w:cs="Times New Roman"/>
          <w:sz w:val="24"/>
          <w:szCs w:val="24"/>
          <w:lang w:val="mn-MN"/>
        </w:rPr>
        <w:t>түдгэлзсэн 0 ширхэг хувьцаа буюу 0 % байна.</w:t>
      </w:r>
    </w:p>
    <w:p w:rsidR="00C922C4" w:rsidRPr="005456F8" w:rsidRDefault="00C922C4" w:rsidP="00C922C4">
      <w:pPr>
        <w:tabs>
          <w:tab w:val="left" w:pos="810"/>
        </w:tabs>
        <w:ind w:left="360"/>
        <w:rPr>
          <w:rFonts w:ascii="Times New Roman" w:hAnsi="Times New Roman" w:cs="Times New Roman"/>
          <w:sz w:val="24"/>
          <w:szCs w:val="24"/>
          <w:lang w:val="mn-MN"/>
        </w:rPr>
      </w:pPr>
      <w:r w:rsidRPr="005456F8">
        <w:rPr>
          <w:rFonts w:ascii="Times New Roman" w:hAnsi="Times New Roman" w:cs="Times New Roman"/>
          <w:sz w:val="24"/>
          <w:szCs w:val="24"/>
          <w:lang w:val="mn-MN"/>
        </w:rPr>
        <w:t>1.11 Бусад</w:t>
      </w:r>
    </w:p>
    <w:p w:rsidR="00C922C4" w:rsidRPr="004254C5" w:rsidRDefault="00C922C4" w:rsidP="00C922C4">
      <w:pPr>
        <w:pStyle w:val="ListParagraph"/>
        <w:jc w:val="both"/>
        <w:rPr>
          <w:lang w:val="mn-MN"/>
        </w:rPr>
      </w:pPr>
      <w:r w:rsidRPr="004254C5">
        <w:rPr>
          <w:lang w:val="mn-MN"/>
        </w:rPr>
        <w:t xml:space="preserve">Зөвшөөрсөн </w:t>
      </w:r>
      <w:r w:rsidRPr="0025019E">
        <w:rPr>
          <w:lang w:val="mn-MN"/>
        </w:rPr>
        <w:t xml:space="preserve">78,965 </w:t>
      </w:r>
      <w:r w:rsidRPr="004254C5">
        <w:rPr>
          <w:lang w:val="mn-MN"/>
        </w:rPr>
        <w:t xml:space="preserve">ширхэг хувьцаа буюу 100 </w:t>
      </w:r>
      <w:r w:rsidRPr="00775663">
        <w:rPr>
          <w:lang w:val="mn-MN"/>
        </w:rPr>
        <w:t xml:space="preserve">%, </w:t>
      </w:r>
      <w:r w:rsidRPr="004254C5">
        <w:rPr>
          <w:lang w:val="mn-MN"/>
        </w:rPr>
        <w:t xml:space="preserve">татгалзсан 0 ширхэг хувьцаа буюу 0 </w:t>
      </w:r>
      <w:r w:rsidRPr="00775663">
        <w:rPr>
          <w:lang w:val="mn-MN"/>
        </w:rPr>
        <w:t>%</w:t>
      </w:r>
      <w:r w:rsidRPr="004254C5">
        <w:rPr>
          <w:lang w:val="mn-MN"/>
        </w:rPr>
        <w:t xml:space="preserve">, түдгэлзсэн 0 ширхэг хувьцаа буюу 0 </w:t>
      </w:r>
      <w:r w:rsidRPr="00775663">
        <w:rPr>
          <w:lang w:val="mn-MN"/>
        </w:rPr>
        <w:t>%</w:t>
      </w:r>
      <w:r w:rsidRPr="004254C5">
        <w:rPr>
          <w:lang w:val="mn-MN"/>
        </w:rPr>
        <w:t xml:space="preserve"> байна.</w:t>
      </w:r>
    </w:p>
    <w:p w:rsidR="00C922C4" w:rsidRPr="004254C5" w:rsidRDefault="00C922C4" w:rsidP="00C922C4">
      <w:pPr>
        <w:pStyle w:val="ListParagraph"/>
        <w:rPr>
          <w:lang w:val="mn-MN"/>
        </w:rPr>
      </w:pPr>
    </w:p>
    <w:p w:rsidR="00C922C4" w:rsidRDefault="00C922C4" w:rsidP="00C922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4254C5">
        <w:rPr>
          <w:rFonts w:ascii="Times New Roman" w:hAnsi="Times New Roman" w:cs="Times New Roman"/>
          <w:sz w:val="24"/>
          <w:szCs w:val="24"/>
          <w:lang w:val="mn-MN"/>
        </w:rPr>
        <w:t>.</w:t>
      </w:r>
    </w:p>
    <w:p w:rsidR="00C922C4" w:rsidRPr="004254C5" w:rsidRDefault="00C922C4" w:rsidP="00C922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C922C4" w:rsidRPr="004254C5" w:rsidRDefault="00C922C4" w:rsidP="00C922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C922C4" w:rsidRPr="004254C5" w:rsidRDefault="00C922C4" w:rsidP="00C922C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C922C4" w:rsidRPr="00697C6B" w:rsidRDefault="00C922C4" w:rsidP="00C922C4">
      <w:pPr>
        <w:pStyle w:val="NoSpacing"/>
        <w:rPr>
          <w:rFonts w:ascii="Times New Roman" w:hAnsi="Times New Roman" w:cs="Times New Roman"/>
          <w:sz w:val="24"/>
          <w:szCs w:val="24"/>
          <w:lang w:val="mn-MN"/>
        </w:rPr>
      </w:pPr>
      <w:r w:rsidRPr="004254C5">
        <w:rPr>
          <w:rFonts w:ascii="Times New Roman" w:hAnsi="Times New Roman" w:cs="Times New Roman"/>
          <w:b/>
          <w:sz w:val="24"/>
          <w:szCs w:val="24"/>
          <w:lang w:val="mn-MN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  <w:lang w:val="mn-MN"/>
        </w:rPr>
        <w:t xml:space="preserve">          </w:t>
      </w:r>
      <w:r w:rsidRPr="001D7799">
        <w:rPr>
          <w:rFonts w:ascii="Times New Roman" w:hAnsi="Times New Roman" w:cs="Times New Roman"/>
          <w:b/>
          <w:sz w:val="24"/>
          <w:szCs w:val="24"/>
          <w:lang w:val="mn-MN"/>
        </w:rPr>
        <w:t xml:space="preserve">ТООЛЛОГЫН КОМИССЫН ДАРГА </w:t>
      </w:r>
      <w:r w:rsidRPr="001D7799">
        <w:rPr>
          <w:rFonts w:ascii="Times New Roman" w:hAnsi="Times New Roman" w:cs="Times New Roman"/>
          <w:b/>
          <w:sz w:val="24"/>
          <w:szCs w:val="24"/>
          <w:lang w:val="mn-MN"/>
        </w:rPr>
        <w:tab/>
      </w:r>
      <w:r>
        <w:rPr>
          <w:rFonts w:ascii="Times New Roman" w:hAnsi="Times New Roman" w:cs="Times New Roman"/>
          <w:b/>
          <w:sz w:val="24"/>
          <w:szCs w:val="24"/>
          <w:lang w:val="mn-MN"/>
        </w:rPr>
        <w:tab/>
      </w:r>
      <w:r>
        <w:rPr>
          <w:rFonts w:ascii="Times New Roman" w:hAnsi="Times New Roman" w:cs="Times New Roman"/>
          <w:b/>
          <w:sz w:val="24"/>
          <w:szCs w:val="24"/>
          <w:lang w:val="mn-MN"/>
        </w:rPr>
        <w:tab/>
        <w:t xml:space="preserve">Б.ХОСБАЯР                   </w:t>
      </w:r>
    </w:p>
    <w:p w:rsidR="00C922C4" w:rsidRPr="004254C5" w:rsidRDefault="00C922C4" w:rsidP="00C922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027BAB" w:rsidRDefault="00027BAB" w:rsidP="00027BA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mn-MN"/>
        </w:rPr>
      </w:pPr>
    </w:p>
    <w:p w:rsidR="00027BAB" w:rsidRDefault="00027BAB" w:rsidP="00027BA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mn-MN"/>
        </w:rPr>
      </w:pPr>
    </w:p>
    <w:p w:rsidR="00027BAB" w:rsidRDefault="00027BAB" w:rsidP="00027BAB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027BAB" w:rsidRDefault="00027BAB" w:rsidP="00027BAB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027BAB" w:rsidRDefault="00027BAB" w:rsidP="00027BAB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027BAB" w:rsidRDefault="00027BAB" w:rsidP="00027BAB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027BAB" w:rsidRDefault="00027BAB" w:rsidP="00027BAB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027BAB" w:rsidRDefault="00027BAB" w:rsidP="00027BAB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027BAB" w:rsidRDefault="00027BAB" w:rsidP="00027BAB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027BAB" w:rsidRDefault="00027BAB" w:rsidP="00027BAB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027BAB" w:rsidRDefault="00027BAB" w:rsidP="00027BAB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027BAB" w:rsidRDefault="00027BAB" w:rsidP="00027BAB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027BAB" w:rsidRDefault="00027BAB" w:rsidP="00027BAB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027BAB" w:rsidRDefault="00027BAB" w:rsidP="00027BAB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027BAB" w:rsidRDefault="00027BAB" w:rsidP="00027BAB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027BAB" w:rsidRDefault="00027BAB" w:rsidP="00027BAB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027BAB" w:rsidRDefault="00027BAB" w:rsidP="00027BAB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027BAB" w:rsidRDefault="00027BAB" w:rsidP="00027BAB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027BAB" w:rsidRDefault="00027BAB" w:rsidP="00027BAB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027BAB" w:rsidRDefault="00027BAB" w:rsidP="00027BAB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027BAB" w:rsidRDefault="00027BAB" w:rsidP="00027BAB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9E645A" w:rsidRDefault="009E645A" w:rsidP="00027BAB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C922C4" w:rsidRDefault="00C922C4" w:rsidP="00027BAB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C922C4" w:rsidRDefault="00C922C4" w:rsidP="00027BAB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C922C4" w:rsidRDefault="00C922C4" w:rsidP="00027BAB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C922C4" w:rsidRDefault="00C922C4" w:rsidP="00027BAB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C922C4" w:rsidRDefault="00C922C4" w:rsidP="00027BAB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C922C4" w:rsidRDefault="00C922C4" w:rsidP="00027BAB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C922C4" w:rsidRPr="00697C6B" w:rsidRDefault="00C922C4" w:rsidP="00027BAB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027BAB" w:rsidRDefault="00027BAB" w:rsidP="00027BAB">
      <w:pPr>
        <w:pStyle w:val="NoSpacing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027BAB" w:rsidRDefault="00027BAB" w:rsidP="00027BAB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027BAB" w:rsidRDefault="00027BAB" w:rsidP="00027BAB">
      <w:pPr>
        <w:pStyle w:val="NoSpacing"/>
        <w:jc w:val="center"/>
        <w:rPr>
          <w:rFonts w:ascii="Times New Roman" w:hAnsi="Times New Roman" w:cs="Times New Roman"/>
          <w:b/>
          <w:color w:val="000099"/>
          <w:sz w:val="40"/>
          <w:szCs w:val="40"/>
          <w:u w:val="single"/>
          <w:lang w:val="mn-MN"/>
        </w:rPr>
      </w:pPr>
      <w:r w:rsidRPr="00630E29">
        <w:rPr>
          <w:rFonts w:ascii="Times New Roman" w:hAnsi="Times New Roman" w:cs="Times New Roman"/>
          <w:b/>
          <w:color w:val="000099"/>
          <w:sz w:val="40"/>
          <w:szCs w:val="40"/>
          <w:u w:val="single"/>
          <w:lang w:val="mn-MN"/>
        </w:rPr>
        <w:lastRenderedPageBreak/>
        <w:t xml:space="preserve">“ДИЖИТАЛ КАТАЛИСТ” </w:t>
      </w:r>
      <w:r w:rsidRPr="00630E29">
        <w:rPr>
          <w:rFonts w:ascii="Times New Roman" w:hAnsi="Times New Roman" w:cs="Times New Roman"/>
          <w:b/>
          <w:color w:val="000099"/>
          <w:sz w:val="40"/>
          <w:szCs w:val="40"/>
          <w:u w:val="single"/>
        </w:rPr>
        <w:t>Х</w:t>
      </w:r>
      <w:r w:rsidRPr="00630E29">
        <w:rPr>
          <w:rFonts w:ascii="Times New Roman" w:hAnsi="Times New Roman" w:cs="Times New Roman"/>
          <w:b/>
          <w:color w:val="000099"/>
          <w:sz w:val="40"/>
          <w:szCs w:val="40"/>
          <w:u w:val="single"/>
          <w:lang w:val="mn-MN"/>
        </w:rPr>
        <w:t>К</w:t>
      </w:r>
    </w:p>
    <w:p w:rsidR="00027BAB" w:rsidRPr="00630E29" w:rsidRDefault="00027BAB" w:rsidP="00027BAB">
      <w:pPr>
        <w:pStyle w:val="NoSpacing"/>
        <w:jc w:val="center"/>
        <w:rPr>
          <w:rFonts w:ascii="Times New Roman" w:hAnsi="Times New Roman" w:cs="Times New Roman"/>
          <w:b/>
          <w:color w:val="000099"/>
          <w:sz w:val="40"/>
          <w:szCs w:val="40"/>
          <w:lang w:val="mn-MN"/>
        </w:rPr>
      </w:pPr>
      <w:r w:rsidRPr="00630E29">
        <w:rPr>
          <w:rFonts w:ascii="Times New Roman" w:hAnsi="Times New Roman" w:cs="Times New Roman"/>
          <w:b/>
          <w:color w:val="000099"/>
          <w:sz w:val="40"/>
          <w:szCs w:val="40"/>
          <w:u w:val="single"/>
          <w:lang w:val="mn-MN"/>
        </w:rPr>
        <w:t xml:space="preserve">ХУВЬЦАА ЭЗЭМШИГЧДИЙН ХУРЛЫН  </w:t>
      </w:r>
      <w:r>
        <w:rPr>
          <w:rFonts w:ascii="Times New Roman" w:hAnsi="Times New Roman" w:cs="Times New Roman"/>
          <w:b/>
          <w:color w:val="000099"/>
          <w:sz w:val="40"/>
          <w:szCs w:val="40"/>
          <w:u w:val="single"/>
          <w:lang w:val="mn-MN"/>
        </w:rPr>
        <w:t xml:space="preserve">ТООЛЛОГЫН КОМИССЫН </w:t>
      </w:r>
      <w:r w:rsidRPr="00630E29">
        <w:rPr>
          <w:rFonts w:ascii="Times New Roman" w:hAnsi="Times New Roman" w:cs="Times New Roman"/>
          <w:b/>
          <w:color w:val="000099"/>
          <w:sz w:val="40"/>
          <w:szCs w:val="40"/>
          <w:u w:val="single"/>
          <w:lang w:val="mn-MN"/>
        </w:rPr>
        <w:t>ТОГТООЛ</w:t>
      </w:r>
    </w:p>
    <w:p w:rsidR="00027BAB" w:rsidRPr="004A5546" w:rsidRDefault="00027BAB" w:rsidP="00027BAB">
      <w:pPr>
        <w:pStyle w:val="NoSpacing"/>
        <w:spacing w:before="240"/>
        <w:rPr>
          <w:rFonts w:ascii="Times New Roman" w:hAnsi="Times New Roman" w:cs="Times New Roman"/>
          <w:sz w:val="24"/>
          <w:szCs w:val="24"/>
          <w:lang w:val="mn-MN"/>
        </w:rPr>
      </w:pPr>
      <w:r w:rsidRPr="004A5546">
        <w:rPr>
          <w:rFonts w:ascii="Times New Roman" w:hAnsi="Times New Roman" w:cs="Times New Roman"/>
          <w:sz w:val="24"/>
          <w:szCs w:val="24"/>
          <w:lang w:val="mn-MN"/>
        </w:rPr>
        <w:t>201</w:t>
      </w:r>
      <w:r>
        <w:rPr>
          <w:rFonts w:ascii="Times New Roman" w:hAnsi="Times New Roman" w:cs="Times New Roman"/>
          <w:sz w:val="24"/>
          <w:szCs w:val="24"/>
          <w:lang w:val="mn-MN"/>
        </w:rPr>
        <w:t>4 он 04 сарын 04 өдөр</w:t>
      </w:r>
      <w:r w:rsidRPr="004A5546">
        <w:rPr>
          <w:rFonts w:ascii="Times New Roman" w:hAnsi="Times New Roman" w:cs="Times New Roman"/>
          <w:sz w:val="24"/>
          <w:szCs w:val="24"/>
          <w:lang w:val="mn-MN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      </w:t>
      </w:r>
      <w:r w:rsidRPr="004A5546">
        <w:rPr>
          <w:rFonts w:ascii="Times New Roman" w:hAnsi="Times New Roman" w:cs="Times New Roman"/>
          <w:sz w:val="24"/>
          <w:szCs w:val="24"/>
          <w:lang w:val="mn-MN"/>
        </w:rPr>
        <w:t xml:space="preserve">  Дугаар: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mn-MN"/>
        </w:rPr>
        <w:tab/>
        <w:t xml:space="preserve">             </w:t>
      </w:r>
      <w:r w:rsidRPr="004A5546">
        <w:rPr>
          <w:rFonts w:ascii="Times New Roman" w:hAnsi="Times New Roman" w:cs="Times New Roman"/>
          <w:sz w:val="24"/>
          <w:szCs w:val="24"/>
          <w:lang w:val="mn-MN"/>
        </w:rPr>
        <w:t xml:space="preserve">  Улаанбаатар хот</w:t>
      </w:r>
    </w:p>
    <w:p w:rsidR="00027BAB" w:rsidRDefault="00027BAB" w:rsidP="00027BAB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027BAB" w:rsidRDefault="00027BAB" w:rsidP="00027BAB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027BAB" w:rsidRDefault="00027BAB" w:rsidP="00027BAB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027BAB" w:rsidRPr="00527D10" w:rsidRDefault="00027BAB" w:rsidP="00027BAB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527D10">
        <w:rPr>
          <w:rFonts w:ascii="Times New Roman" w:hAnsi="Times New Roman" w:cs="Times New Roman"/>
          <w:b/>
          <w:sz w:val="24"/>
          <w:szCs w:val="24"/>
          <w:lang w:val="mn-MN"/>
        </w:rPr>
        <w:t xml:space="preserve">САНАЛ ХУРААХ ХУУДСЫГ </w:t>
      </w:r>
    </w:p>
    <w:p w:rsidR="00027BAB" w:rsidRPr="00527D10" w:rsidRDefault="00027BAB" w:rsidP="00027BAB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527D10">
        <w:rPr>
          <w:rFonts w:ascii="Times New Roman" w:hAnsi="Times New Roman" w:cs="Times New Roman"/>
          <w:b/>
          <w:sz w:val="24"/>
          <w:szCs w:val="24"/>
          <w:lang w:val="mn-MN"/>
        </w:rPr>
        <w:t>ТООЛСОН ДҮНГИЙН ТУХАЙ</w:t>
      </w:r>
    </w:p>
    <w:p w:rsidR="00027BAB" w:rsidRPr="00697C6B" w:rsidRDefault="00027BAB" w:rsidP="00027BAB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027BAB" w:rsidRPr="00B606BC" w:rsidRDefault="00027BAB" w:rsidP="00027BAB">
      <w:pPr>
        <w:pStyle w:val="NoSpacing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697C6B">
        <w:rPr>
          <w:rFonts w:ascii="Times New Roman" w:hAnsi="Times New Roman" w:cs="Times New Roman"/>
          <w:sz w:val="24"/>
          <w:szCs w:val="24"/>
          <w:lang w:val="mn-MN"/>
        </w:rPr>
        <w:t xml:space="preserve">Компанийн тухай хуулийн   67 дугаар зүйлийн 67.3.2 дах заалт,  72.1.3 болон 75.4 дэх хэсэг, санал хураах хуудсаар кумулятив аргаар өгсөн саналыг тоолсон дүнг хэлэлцээд </w:t>
      </w:r>
      <w:r w:rsidRPr="00B606BC">
        <w:rPr>
          <w:rFonts w:ascii="Times New Roman" w:hAnsi="Times New Roman" w:cs="Times New Roman"/>
          <w:b/>
          <w:sz w:val="24"/>
          <w:szCs w:val="24"/>
          <w:lang w:val="mn-MN"/>
        </w:rPr>
        <w:t xml:space="preserve">ТОГТООХ НЬ: </w:t>
      </w:r>
    </w:p>
    <w:p w:rsidR="00027BAB" w:rsidRPr="00697C6B" w:rsidRDefault="00027BAB" w:rsidP="00027BAB">
      <w:pPr>
        <w:pStyle w:val="NoSpacing"/>
        <w:rPr>
          <w:rFonts w:ascii="Times New Roman" w:hAnsi="Times New Roman" w:cs="Times New Roman"/>
          <w:sz w:val="24"/>
          <w:szCs w:val="24"/>
          <w:lang w:val="mn-MN"/>
        </w:rPr>
      </w:pPr>
    </w:p>
    <w:p w:rsidR="00027BAB" w:rsidRPr="001D7799" w:rsidRDefault="00027BAB" w:rsidP="00027BAB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97C6B">
        <w:rPr>
          <w:rFonts w:ascii="Times New Roman" w:hAnsi="Times New Roman" w:cs="Times New Roman"/>
          <w:sz w:val="24"/>
          <w:szCs w:val="24"/>
          <w:lang w:val="mn-MN"/>
        </w:rPr>
        <w:t>Төлөөлөн удирдах зөвлөлийн гишүүнээр сонгуулахаар нэр дэвшсэн хүн тус бүрээр кумулятив аргаар өгсөн саналын тоо нь дараах байдалтай байгааг хувьцаа эзэмшигчдийн хуралд мэдээлсүгэй.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1D7799">
        <w:rPr>
          <w:rFonts w:ascii="Times New Roman" w:hAnsi="Times New Roman" w:cs="Times New Roman"/>
          <w:sz w:val="24"/>
          <w:szCs w:val="24"/>
          <w:lang w:val="mn-MN"/>
        </w:rPr>
        <w:t xml:space="preserve">Үүнд: </w:t>
      </w:r>
    </w:p>
    <w:p w:rsidR="00027BAB" w:rsidRPr="00B606BC" w:rsidRDefault="00027BAB" w:rsidP="00027BAB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tbl>
      <w:tblPr>
        <w:tblW w:w="6731" w:type="dxa"/>
        <w:jc w:val="center"/>
        <w:tblLook w:val="04A0"/>
      </w:tblPr>
      <w:tblGrid>
        <w:gridCol w:w="626"/>
        <w:gridCol w:w="2918"/>
        <w:gridCol w:w="1800"/>
        <w:gridCol w:w="1387"/>
      </w:tblGrid>
      <w:tr w:rsidR="00027BAB" w:rsidRPr="001D7799" w:rsidTr="00316AB2">
        <w:trPr>
          <w:trHeight w:hRule="exact" w:val="288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7BAB" w:rsidRPr="001D7799" w:rsidRDefault="00027BAB" w:rsidP="00316AB2">
            <w:pPr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</w:pPr>
            <w:r w:rsidRPr="001D779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D7799"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  <w:t>№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7BAB" w:rsidRPr="001D7799" w:rsidRDefault="00027BAB" w:rsidP="00316A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99">
              <w:rPr>
                <w:rFonts w:ascii="Times New Roman" w:hAnsi="Times New Roman"/>
                <w:color w:val="000000"/>
                <w:sz w:val="24"/>
                <w:szCs w:val="24"/>
              </w:rPr>
              <w:t>ТУЗ-ийн гишүүд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7BAB" w:rsidRPr="001D7799" w:rsidRDefault="00027BAB" w:rsidP="00316A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99">
              <w:rPr>
                <w:rFonts w:ascii="Times New Roman" w:hAnsi="Times New Roman"/>
                <w:color w:val="000000"/>
                <w:sz w:val="24"/>
                <w:szCs w:val="24"/>
              </w:rPr>
              <w:t>Саналын тоо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7BAB" w:rsidRPr="001D7799" w:rsidRDefault="00027BAB" w:rsidP="00316A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99">
              <w:rPr>
                <w:rFonts w:ascii="Times New Roman" w:hAnsi="Times New Roman"/>
                <w:color w:val="000000"/>
                <w:sz w:val="24"/>
                <w:szCs w:val="24"/>
              </w:rPr>
              <w:t>Саналын,%</w:t>
            </w:r>
          </w:p>
        </w:tc>
      </w:tr>
      <w:tr w:rsidR="00027BAB" w:rsidRPr="001D7799" w:rsidTr="00316AB2">
        <w:trPr>
          <w:trHeight w:hRule="exact" w:val="288"/>
          <w:jc w:val="center"/>
        </w:trPr>
        <w:tc>
          <w:tcPr>
            <w:tcW w:w="67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7BAB" w:rsidRPr="001D7799" w:rsidRDefault="00027BAB" w:rsidP="00316A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</w:pPr>
            <w:r w:rsidRPr="001D7799"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  <w:t>Ердийн гишүүд</w:t>
            </w:r>
          </w:p>
        </w:tc>
      </w:tr>
      <w:tr w:rsidR="00027BAB" w:rsidRPr="001D7799" w:rsidTr="00316AB2">
        <w:trPr>
          <w:trHeight w:hRule="exact" w:val="288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7BAB" w:rsidRPr="001D7799" w:rsidRDefault="00027BAB" w:rsidP="00316A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BAB" w:rsidRPr="001D7799" w:rsidRDefault="00027BAB" w:rsidP="00316AB2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val="mn-MN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mn-MN"/>
              </w:rPr>
              <w:t>Б.Отгонтуяа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BAB" w:rsidRPr="001D7799" w:rsidRDefault="00101CF4" w:rsidP="00316A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  <w:t>78965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7BAB" w:rsidRPr="001D7799" w:rsidRDefault="00027BAB" w:rsidP="00316A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</w:pPr>
            <w:r w:rsidRPr="001D7799"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  <w:t>100%</w:t>
            </w:r>
          </w:p>
        </w:tc>
      </w:tr>
      <w:tr w:rsidR="00101CF4" w:rsidRPr="001D7799" w:rsidTr="00316AB2">
        <w:trPr>
          <w:trHeight w:hRule="exact" w:val="288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1CF4" w:rsidRPr="001D7799" w:rsidRDefault="00101CF4" w:rsidP="00316A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</w:pPr>
            <w:r w:rsidRPr="001D7799"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  <w:t>2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CF4" w:rsidRPr="00101CF4" w:rsidRDefault="00101CF4" w:rsidP="00316AB2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val="mn-MN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mn-MN"/>
              </w:rPr>
              <w:t>Г.Халиунаа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1CF4" w:rsidRDefault="00101CF4" w:rsidP="00101CF4">
            <w:pPr>
              <w:jc w:val="center"/>
            </w:pPr>
            <w:r w:rsidRPr="00FB26F2"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  <w:t>78965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1CF4" w:rsidRPr="001D7799" w:rsidRDefault="00101CF4" w:rsidP="00316A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</w:pPr>
            <w:r w:rsidRPr="001D7799"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  <w:t>100%</w:t>
            </w:r>
          </w:p>
        </w:tc>
      </w:tr>
      <w:tr w:rsidR="00101CF4" w:rsidRPr="001D7799" w:rsidTr="00316AB2">
        <w:trPr>
          <w:trHeight w:hRule="exact" w:val="288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1CF4" w:rsidRPr="001D7799" w:rsidRDefault="00101CF4" w:rsidP="00316A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</w:pPr>
            <w:r w:rsidRPr="001D7799"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  <w:t>3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CF4" w:rsidRPr="00027BAB" w:rsidRDefault="00101CF4" w:rsidP="00316AB2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val="mn-MN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mn-MN"/>
              </w:rPr>
              <w:t>П.Баярхүү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1CF4" w:rsidRDefault="00101CF4" w:rsidP="00101CF4">
            <w:pPr>
              <w:jc w:val="center"/>
            </w:pPr>
            <w:r w:rsidRPr="00FB26F2"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  <w:t>78965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1CF4" w:rsidRPr="001D7799" w:rsidRDefault="00101CF4" w:rsidP="00316A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</w:pPr>
            <w:r w:rsidRPr="001D7799"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  <w:t>100%</w:t>
            </w:r>
          </w:p>
        </w:tc>
      </w:tr>
      <w:tr w:rsidR="00101CF4" w:rsidRPr="001D7799" w:rsidTr="00316AB2">
        <w:trPr>
          <w:trHeight w:hRule="exact" w:val="288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1CF4" w:rsidRPr="001D7799" w:rsidRDefault="00101CF4" w:rsidP="00316A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</w:pPr>
            <w:r w:rsidRPr="001D7799"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  <w:t>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CF4" w:rsidRPr="001D7799" w:rsidRDefault="00101CF4" w:rsidP="00316AB2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val="mn-MN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mn-MN"/>
              </w:rPr>
              <w:t>О.Амартүвшин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1CF4" w:rsidRDefault="00101CF4" w:rsidP="00101CF4">
            <w:pPr>
              <w:jc w:val="center"/>
            </w:pPr>
            <w:r w:rsidRPr="00FB26F2"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  <w:t>78965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1CF4" w:rsidRPr="001D7799" w:rsidRDefault="00101CF4" w:rsidP="00316A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</w:pPr>
            <w:r w:rsidRPr="001D7799"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  <w:t>100%</w:t>
            </w:r>
          </w:p>
        </w:tc>
      </w:tr>
      <w:tr w:rsidR="00101CF4" w:rsidRPr="001D7799" w:rsidTr="00316AB2">
        <w:trPr>
          <w:trHeight w:hRule="exact" w:val="288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1CF4" w:rsidRPr="001D7799" w:rsidRDefault="00101CF4" w:rsidP="00316A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</w:pPr>
            <w:r w:rsidRPr="001D7799"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  <w:t>5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CF4" w:rsidRPr="001D7799" w:rsidRDefault="00101CF4" w:rsidP="00316AB2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val="mn-MN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mn-MN"/>
              </w:rPr>
              <w:t>Б.Бямбадорж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1CF4" w:rsidRDefault="00101CF4" w:rsidP="00101CF4">
            <w:pPr>
              <w:jc w:val="center"/>
            </w:pPr>
            <w:r w:rsidRPr="00FB26F2"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  <w:t>78965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1CF4" w:rsidRPr="001D7799" w:rsidRDefault="00101CF4" w:rsidP="00316A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</w:pPr>
            <w:r w:rsidRPr="001D7799"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  <w:t>100%</w:t>
            </w:r>
          </w:p>
        </w:tc>
      </w:tr>
      <w:tr w:rsidR="00101CF4" w:rsidRPr="001D7799" w:rsidTr="00316AB2">
        <w:trPr>
          <w:trHeight w:hRule="exact" w:val="288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1CF4" w:rsidRPr="001D7799" w:rsidRDefault="00101CF4" w:rsidP="00316A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</w:pPr>
            <w:r w:rsidRPr="001D7799"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  <w:t>6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CF4" w:rsidRPr="001D7799" w:rsidRDefault="00101CF4" w:rsidP="00316AB2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val="mn-MN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mn-MN"/>
              </w:rPr>
              <w:t>Г.Алтаймаа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1CF4" w:rsidRDefault="00101CF4" w:rsidP="00101CF4">
            <w:pPr>
              <w:jc w:val="center"/>
            </w:pPr>
            <w:r w:rsidRPr="00FB26F2"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  <w:t>78965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1CF4" w:rsidRPr="001D7799" w:rsidRDefault="00101CF4" w:rsidP="00316A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</w:pPr>
            <w:r w:rsidRPr="001D7799"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  <w:t>100%</w:t>
            </w:r>
          </w:p>
        </w:tc>
      </w:tr>
      <w:tr w:rsidR="00027BAB" w:rsidRPr="001D7799" w:rsidTr="00316AB2">
        <w:trPr>
          <w:trHeight w:hRule="exact" w:val="288"/>
          <w:jc w:val="center"/>
        </w:trPr>
        <w:tc>
          <w:tcPr>
            <w:tcW w:w="6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7BAB" w:rsidRPr="001D7799" w:rsidRDefault="00027BAB" w:rsidP="00101C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</w:pPr>
            <w:r w:rsidRPr="001D7799"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  <w:t>Хараат бус гишүүд</w:t>
            </w:r>
          </w:p>
        </w:tc>
      </w:tr>
      <w:tr w:rsidR="00101CF4" w:rsidRPr="001D7799" w:rsidTr="00316AB2">
        <w:trPr>
          <w:trHeight w:hRule="exact" w:val="288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CF4" w:rsidRPr="001D7799" w:rsidRDefault="00101CF4" w:rsidP="00316A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  <w:t>7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CF4" w:rsidRPr="001D7799" w:rsidRDefault="00101CF4" w:rsidP="00316AB2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val="mn-MN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mn-MN"/>
              </w:rPr>
              <w:t>Ц.Болормаа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1CF4" w:rsidRDefault="00101CF4" w:rsidP="00101CF4">
            <w:pPr>
              <w:jc w:val="center"/>
            </w:pPr>
            <w:r w:rsidRPr="007040C0"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  <w:t>78965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1CF4" w:rsidRPr="001D7799" w:rsidRDefault="00101CF4" w:rsidP="00316A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</w:pPr>
            <w:r w:rsidRPr="001D7799"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  <w:t>100%</w:t>
            </w:r>
          </w:p>
        </w:tc>
      </w:tr>
      <w:tr w:rsidR="00101CF4" w:rsidRPr="001D7799" w:rsidTr="00316AB2">
        <w:trPr>
          <w:trHeight w:hRule="exact" w:val="288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CF4" w:rsidRPr="001D7799" w:rsidRDefault="00101CF4" w:rsidP="00316A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  <w:t>8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CF4" w:rsidRPr="001D7799" w:rsidRDefault="00101CF4" w:rsidP="00316AB2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val="mn-MN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mn-MN"/>
              </w:rPr>
              <w:t>Х.Батзаяа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1CF4" w:rsidRDefault="00101CF4" w:rsidP="00101CF4">
            <w:pPr>
              <w:jc w:val="center"/>
            </w:pPr>
            <w:r w:rsidRPr="007040C0"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  <w:t>78965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1CF4" w:rsidRPr="001D7799" w:rsidRDefault="00101CF4" w:rsidP="00316A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</w:pPr>
            <w:r w:rsidRPr="001D7799"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  <w:t>100%</w:t>
            </w:r>
          </w:p>
        </w:tc>
      </w:tr>
      <w:tr w:rsidR="00101CF4" w:rsidRPr="001D7799" w:rsidTr="00316AB2">
        <w:trPr>
          <w:trHeight w:hRule="exact" w:val="288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1CF4" w:rsidRPr="001D7799" w:rsidRDefault="00101CF4" w:rsidP="00316A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</w:pPr>
            <w:r w:rsidRPr="001D7799"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  <w:t>9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CF4" w:rsidRPr="001D7799" w:rsidRDefault="00101CF4" w:rsidP="00316AB2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val="mn-MN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mn-MN"/>
              </w:rPr>
              <w:t>С.Отгонцэцэг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1CF4" w:rsidRDefault="00101CF4" w:rsidP="00101CF4">
            <w:pPr>
              <w:jc w:val="center"/>
            </w:pPr>
            <w:r w:rsidRPr="007040C0"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  <w:t>78965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1CF4" w:rsidRPr="001D7799" w:rsidRDefault="00101CF4" w:rsidP="00316A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</w:pPr>
            <w:r w:rsidRPr="001D7799"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  <w:t>100%</w:t>
            </w:r>
          </w:p>
        </w:tc>
      </w:tr>
    </w:tbl>
    <w:p w:rsidR="00027BAB" w:rsidRPr="00697C6B" w:rsidRDefault="00027BAB" w:rsidP="00027BAB">
      <w:pPr>
        <w:pStyle w:val="NoSpacing"/>
        <w:rPr>
          <w:rFonts w:ascii="Times New Roman" w:hAnsi="Times New Roman" w:cs="Times New Roman"/>
          <w:sz w:val="24"/>
          <w:szCs w:val="24"/>
          <w:lang w:val="mn-MN"/>
        </w:rPr>
      </w:pPr>
    </w:p>
    <w:p w:rsidR="00027BAB" w:rsidRPr="00697C6B" w:rsidRDefault="00027BAB" w:rsidP="00027BA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027BAB" w:rsidRDefault="00027BAB" w:rsidP="00027BAB">
      <w:pPr>
        <w:pStyle w:val="NoSpacing"/>
        <w:rPr>
          <w:rFonts w:ascii="Times New Roman" w:hAnsi="Times New Roman" w:cs="Times New Roman"/>
          <w:b/>
          <w:sz w:val="24"/>
          <w:szCs w:val="24"/>
          <w:lang w:val="mn-MN"/>
        </w:rPr>
      </w:pPr>
      <w:r>
        <w:rPr>
          <w:rFonts w:ascii="Times New Roman" w:hAnsi="Times New Roman" w:cs="Times New Roman"/>
          <w:b/>
          <w:sz w:val="24"/>
          <w:szCs w:val="24"/>
          <w:lang w:val="mn-MN"/>
        </w:rPr>
        <w:t xml:space="preserve">          </w:t>
      </w:r>
    </w:p>
    <w:p w:rsidR="00027BAB" w:rsidRDefault="00027BAB" w:rsidP="00027BAB">
      <w:pPr>
        <w:pStyle w:val="NoSpacing"/>
        <w:rPr>
          <w:rFonts w:ascii="Times New Roman" w:hAnsi="Times New Roman" w:cs="Times New Roman"/>
          <w:b/>
          <w:sz w:val="24"/>
          <w:szCs w:val="24"/>
          <w:lang w:val="mn-MN"/>
        </w:rPr>
      </w:pPr>
      <w:r>
        <w:rPr>
          <w:rFonts w:ascii="Times New Roman" w:hAnsi="Times New Roman" w:cs="Times New Roman"/>
          <w:b/>
          <w:sz w:val="24"/>
          <w:szCs w:val="24"/>
          <w:lang w:val="mn-MN"/>
        </w:rPr>
        <w:t xml:space="preserve">    </w:t>
      </w:r>
    </w:p>
    <w:p w:rsidR="00027BAB" w:rsidRDefault="00027BAB" w:rsidP="00027BAB">
      <w:pPr>
        <w:pStyle w:val="NoSpacing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027BAB" w:rsidRPr="00697C6B" w:rsidRDefault="00027BAB" w:rsidP="00027BAB">
      <w:pPr>
        <w:pStyle w:val="NoSpacing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b/>
          <w:sz w:val="24"/>
          <w:szCs w:val="24"/>
          <w:lang w:val="mn-MN"/>
        </w:rPr>
        <w:t xml:space="preserve">                    </w:t>
      </w:r>
      <w:r w:rsidRPr="001D7799">
        <w:rPr>
          <w:rFonts w:ascii="Times New Roman" w:hAnsi="Times New Roman" w:cs="Times New Roman"/>
          <w:b/>
          <w:sz w:val="24"/>
          <w:szCs w:val="24"/>
          <w:lang w:val="mn-MN"/>
        </w:rPr>
        <w:t xml:space="preserve">ТООЛЛОГЫН КОМИССЫН ДАРГА </w:t>
      </w:r>
      <w:r w:rsidRPr="001D7799">
        <w:rPr>
          <w:rFonts w:ascii="Times New Roman" w:hAnsi="Times New Roman" w:cs="Times New Roman"/>
          <w:b/>
          <w:sz w:val="24"/>
          <w:szCs w:val="24"/>
          <w:lang w:val="mn-MN"/>
        </w:rPr>
        <w:tab/>
      </w:r>
      <w:r>
        <w:rPr>
          <w:rFonts w:ascii="Times New Roman" w:hAnsi="Times New Roman" w:cs="Times New Roman"/>
          <w:b/>
          <w:sz w:val="24"/>
          <w:szCs w:val="24"/>
          <w:lang w:val="mn-MN"/>
        </w:rPr>
        <w:tab/>
      </w:r>
      <w:r>
        <w:rPr>
          <w:rFonts w:ascii="Times New Roman" w:hAnsi="Times New Roman" w:cs="Times New Roman"/>
          <w:b/>
          <w:sz w:val="24"/>
          <w:szCs w:val="24"/>
          <w:lang w:val="mn-MN"/>
        </w:rPr>
        <w:tab/>
        <w:t xml:space="preserve">Б.ХОСБАЯР                   </w:t>
      </w:r>
    </w:p>
    <w:p w:rsidR="00027BAB" w:rsidRPr="00697C6B" w:rsidRDefault="00027BAB" w:rsidP="00027BAB">
      <w:pPr>
        <w:pStyle w:val="NoSpacing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b/>
          <w:sz w:val="24"/>
          <w:szCs w:val="24"/>
          <w:lang w:val="mn-MN"/>
        </w:rPr>
        <w:t xml:space="preserve">                   </w:t>
      </w:r>
    </w:p>
    <w:p w:rsidR="00027BAB" w:rsidRDefault="00027BAB" w:rsidP="000D6E54">
      <w:pPr>
        <w:pStyle w:val="NoSpacing"/>
        <w:jc w:val="center"/>
        <w:rPr>
          <w:rFonts w:ascii="Times New Roman" w:hAnsi="Times New Roman" w:cs="Times New Roman"/>
          <w:b/>
          <w:color w:val="000099"/>
          <w:sz w:val="40"/>
          <w:szCs w:val="40"/>
          <w:u w:val="single"/>
          <w:lang w:val="mn-MN"/>
        </w:rPr>
      </w:pPr>
    </w:p>
    <w:p w:rsidR="00027BAB" w:rsidRDefault="00027BAB" w:rsidP="000D6E54">
      <w:pPr>
        <w:pStyle w:val="NoSpacing"/>
        <w:jc w:val="center"/>
        <w:rPr>
          <w:rFonts w:ascii="Times New Roman" w:hAnsi="Times New Roman" w:cs="Times New Roman"/>
          <w:b/>
          <w:color w:val="000099"/>
          <w:sz w:val="40"/>
          <w:szCs w:val="40"/>
          <w:u w:val="single"/>
          <w:lang w:val="mn-MN"/>
        </w:rPr>
      </w:pPr>
    </w:p>
    <w:p w:rsidR="00027BAB" w:rsidRDefault="00027BAB" w:rsidP="000D6E54">
      <w:pPr>
        <w:pStyle w:val="NoSpacing"/>
        <w:jc w:val="center"/>
        <w:rPr>
          <w:rFonts w:ascii="Times New Roman" w:hAnsi="Times New Roman" w:cs="Times New Roman"/>
          <w:b/>
          <w:color w:val="000099"/>
          <w:sz w:val="40"/>
          <w:szCs w:val="40"/>
          <w:u w:val="single"/>
          <w:lang w:val="mn-MN"/>
        </w:rPr>
      </w:pPr>
    </w:p>
    <w:p w:rsidR="00027BAB" w:rsidRDefault="00027BAB" w:rsidP="00027BAB">
      <w:pPr>
        <w:pStyle w:val="NoSpacing"/>
        <w:rPr>
          <w:rFonts w:ascii="Times New Roman" w:hAnsi="Times New Roman" w:cs="Times New Roman"/>
          <w:b/>
          <w:color w:val="000099"/>
          <w:sz w:val="40"/>
          <w:szCs w:val="40"/>
          <w:u w:val="single"/>
          <w:lang w:val="mn-MN"/>
        </w:rPr>
      </w:pPr>
    </w:p>
    <w:p w:rsidR="00027BAB" w:rsidRDefault="00027BAB" w:rsidP="000D6E54">
      <w:pPr>
        <w:pStyle w:val="NoSpacing"/>
        <w:jc w:val="center"/>
        <w:rPr>
          <w:rFonts w:ascii="Times New Roman" w:hAnsi="Times New Roman" w:cs="Times New Roman"/>
          <w:b/>
          <w:color w:val="000099"/>
          <w:sz w:val="40"/>
          <w:szCs w:val="40"/>
          <w:u w:val="single"/>
          <w:lang w:val="mn-MN"/>
        </w:rPr>
      </w:pPr>
    </w:p>
    <w:p w:rsidR="000D6E54" w:rsidRDefault="000D6E54" w:rsidP="000D6E54">
      <w:pPr>
        <w:pStyle w:val="NoSpacing"/>
        <w:jc w:val="center"/>
        <w:rPr>
          <w:rFonts w:ascii="Times New Roman" w:hAnsi="Times New Roman" w:cs="Times New Roman"/>
          <w:b/>
          <w:color w:val="000099"/>
          <w:sz w:val="40"/>
          <w:szCs w:val="40"/>
          <w:u w:val="single"/>
          <w:lang w:val="mn-MN"/>
        </w:rPr>
      </w:pPr>
      <w:r w:rsidRPr="00630E29">
        <w:rPr>
          <w:rFonts w:ascii="Times New Roman" w:hAnsi="Times New Roman" w:cs="Times New Roman"/>
          <w:b/>
          <w:color w:val="000099"/>
          <w:sz w:val="40"/>
          <w:szCs w:val="40"/>
          <w:u w:val="single"/>
          <w:lang w:val="mn-MN"/>
        </w:rPr>
        <w:lastRenderedPageBreak/>
        <w:t xml:space="preserve">“ДИЖИТАЛ КАТАЛИСТ” </w:t>
      </w:r>
      <w:r w:rsidRPr="00630E29">
        <w:rPr>
          <w:rFonts w:ascii="Times New Roman" w:hAnsi="Times New Roman" w:cs="Times New Roman"/>
          <w:b/>
          <w:color w:val="000099"/>
          <w:sz w:val="40"/>
          <w:szCs w:val="40"/>
          <w:u w:val="single"/>
        </w:rPr>
        <w:t>Х</w:t>
      </w:r>
      <w:r w:rsidRPr="00630E29">
        <w:rPr>
          <w:rFonts w:ascii="Times New Roman" w:hAnsi="Times New Roman" w:cs="Times New Roman"/>
          <w:b/>
          <w:color w:val="000099"/>
          <w:sz w:val="40"/>
          <w:szCs w:val="40"/>
          <w:u w:val="single"/>
          <w:lang w:val="mn-MN"/>
        </w:rPr>
        <w:t>К</w:t>
      </w:r>
    </w:p>
    <w:p w:rsidR="000D6E54" w:rsidRPr="00630E29" w:rsidRDefault="000D6E54" w:rsidP="000D6E54">
      <w:pPr>
        <w:pStyle w:val="NoSpacing"/>
        <w:jc w:val="center"/>
        <w:rPr>
          <w:rFonts w:ascii="Times New Roman" w:hAnsi="Times New Roman" w:cs="Times New Roman"/>
          <w:b/>
          <w:color w:val="000099"/>
          <w:sz w:val="40"/>
          <w:szCs w:val="40"/>
          <w:lang w:val="mn-MN"/>
        </w:rPr>
      </w:pPr>
      <w:r w:rsidRPr="00630E29">
        <w:rPr>
          <w:rFonts w:ascii="Times New Roman" w:hAnsi="Times New Roman" w:cs="Times New Roman"/>
          <w:b/>
          <w:color w:val="000099"/>
          <w:sz w:val="40"/>
          <w:szCs w:val="40"/>
          <w:u w:val="single"/>
          <w:lang w:val="mn-MN"/>
        </w:rPr>
        <w:t>ХУВЬЦАА ЭЗЭМШИГЧДИЙН ХУРЛЫН  ТОГТООЛ</w:t>
      </w:r>
    </w:p>
    <w:p w:rsidR="000D6E54" w:rsidRPr="004A5546" w:rsidRDefault="000D6E54" w:rsidP="000D6E54">
      <w:pPr>
        <w:pStyle w:val="NoSpacing"/>
        <w:spacing w:before="240"/>
        <w:rPr>
          <w:rFonts w:ascii="Times New Roman" w:hAnsi="Times New Roman" w:cs="Times New Roman"/>
          <w:sz w:val="24"/>
          <w:szCs w:val="24"/>
          <w:lang w:val="mn-MN"/>
        </w:rPr>
      </w:pPr>
      <w:r w:rsidRPr="004A5546">
        <w:rPr>
          <w:rFonts w:ascii="Times New Roman" w:hAnsi="Times New Roman" w:cs="Times New Roman"/>
          <w:sz w:val="24"/>
          <w:szCs w:val="24"/>
          <w:lang w:val="mn-MN"/>
        </w:rPr>
        <w:t>201</w:t>
      </w:r>
      <w:r>
        <w:rPr>
          <w:rFonts w:ascii="Times New Roman" w:hAnsi="Times New Roman" w:cs="Times New Roman"/>
          <w:sz w:val="24"/>
          <w:szCs w:val="24"/>
          <w:lang w:val="mn-MN"/>
        </w:rPr>
        <w:t>4 он 04 сарын 04 өдөр</w:t>
      </w:r>
      <w:r w:rsidRPr="004A5546">
        <w:rPr>
          <w:rFonts w:ascii="Times New Roman" w:hAnsi="Times New Roman" w:cs="Times New Roman"/>
          <w:sz w:val="24"/>
          <w:szCs w:val="24"/>
          <w:lang w:val="mn-MN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      </w:t>
      </w:r>
      <w:r w:rsidRPr="004A5546">
        <w:rPr>
          <w:rFonts w:ascii="Times New Roman" w:hAnsi="Times New Roman" w:cs="Times New Roman"/>
          <w:sz w:val="24"/>
          <w:szCs w:val="24"/>
          <w:lang w:val="mn-MN"/>
        </w:rPr>
        <w:t xml:space="preserve">  Дугаар: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mn-MN"/>
        </w:rPr>
        <w:tab/>
        <w:t xml:space="preserve">             </w:t>
      </w:r>
      <w:r w:rsidRPr="004A5546">
        <w:rPr>
          <w:rFonts w:ascii="Times New Roman" w:hAnsi="Times New Roman" w:cs="Times New Roman"/>
          <w:sz w:val="24"/>
          <w:szCs w:val="24"/>
          <w:lang w:val="mn-MN"/>
        </w:rPr>
        <w:t xml:space="preserve">  Улаанбаатар хот</w:t>
      </w:r>
    </w:p>
    <w:p w:rsidR="000D6E54" w:rsidRDefault="000D6E54" w:rsidP="000D6E54">
      <w:pPr>
        <w:jc w:val="center"/>
        <w:rPr>
          <w:b/>
          <w:lang w:val="mn-MN"/>
        </w:rPr>
      </w:pPr>
    </w:p>
    <w:p w:rsidR="000D6E54" w:rsidRDefault="000D6E54" w:rsidP="000D6E54">
      <w:pPr>
        <w:jc w:val="right"/>
        <w:rPr>
          <w:b/>
          <w:lang w:val="mn-MN"/>
        </w:rPr>
      </w:pPr>
    </w:p>
    <w:p w:rsidR="000D6E54" w:rsidRDefault="000D6E54" w:rsidP="000D6E54">
      <w:pPr>
        <w:jc w:val="right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0D6E54" w:rsidRPr="00C57EF4" w:rsidRDefault="000D6E54" w:rsidP="000D6E54">
      <w:pPr>
        <w:jc w:val="right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C57EF4">
        <w:rPr>
          <w:rFonts w:ascii="Times New Roman" w:hAnsi="Times New Roman" w:cs="Times New Roman"/>
          <w:b/>
          <w:sz w:val="24"/>
          <w:szCs w:val="24"/>
          <w:lang w:val="mn-MN"/>
        </w:rPr>
        <w:t xml:space="preserve">ТАЙЛАН, ТӨСӨЛ ТӨЛӨВЛӨГӨӨ БАТЛАХ ТУХАЙ </w:t>
      </w:r>
    </w:p>
    <w:p w:rsidR="000D6E54" w:rsidRPr="00C57EF4" w:rsidRDefault="000D6E54" w:rsidP="000D6E54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0D6E54" w:rsidRPr="00C57EF4" w:rsidRDefault="00A16255" w:rsidP="000D6E54">
      <w:pPr>
        <w:ind w:firstLine="720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Компанийн тухай хуулийн 62-р зүйлийн 62.1.9 дэх</w:t>
      </w:r>
      <w:r w:rsidRPr="00C57EF4">
        <w:rPr>
          <w:rFonts w:ascii="Times New Roman" w:hAnsi="Times New Roman" w:cs="Times New Roman"/>
          <w:sz w:val="24"/>
          <w:szCs w:val="24"/>
          <w:lang w:val="mn-MN"/>
        </w:rPr>
        <w:t xml:space="preserve"> заалт,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0D6E54" w:rsidRPr="00C57EF4">
        <w:rPr>
          <w:rFonts w:ascii="Times New Roman" w:hAnsi="Times New Roman" w:cs="Times New Roman"/>
          <w:sz w:val="24"/>
          <w:szCs w:val="24"/>
          <w:lang w:val="mn-MN"/>
        </w:rPr>
        <w:t>20</w:t>
      </w:r>
      <w:r w:rsidR="000D6E54">
        <w:rPr>
          <w:rFonts w:ascii="Times New Roman" w:hAnsi="Times New Roman" w:cs="Times New Roman"/>
          <w:sz w:val="24"/>
          <w:szCs w:val="24"/>
        </w:rPr>
        <w:t>1</w:t>
      </w:r>
      <w:r w:rsidR="000D6E54">
        <w:rPr>
          <w:rFonts w:ascii="Times New Roman" w:hAnsi="Times New Roman" w:cs="Times New Roman"/>
          <w:sz w:val="24"/>
          <w:szCs w:val="24"/>
          <w:lang w:val="mn-MN"/>
        </w:rPr>
        <w:t>4</w:t>
      </w:r>
      <w:r w:rsidR="000D6E54" w:rsidRPr="00C57EF4">
        <w:rPr>
          <w:rFonts w:ascii="Times New Roman" w:hAnsi="Times New Roman" w:cs="Times New Roman"/>
          <w:sz w:val="24"/>
          <w:szCs w:val="24"/>
          <w:lang w:val="mn-MN"/>
        </w:rPr>
        <w:t xml:space="preserve"> оны </w:t>
      </w:r>
      <w:r w:rsidR="000D6E54">
        <w:rPr>
          <w:rFonts w:ascii="Times New Roman" w:hAnsi="Times New Roman" w:cs="Times New Roman"/>
          <w:sz w:val="24"/>
          <w:szCs w:val="24"/>
          <w:lang w:val="mn-MN"/>
        </w:rPr>
        <w:t>04</w:t>
      </w:r>
      <w:r w:rsidR="000D6E54" w:rsidRPr="00C57EF4">
        <w:rPr>
          <w:rFonts w:ascii="Times New Roman" w:hAnsi="Times New Roman" w:cs="Times New Roman"/>
          <w:sz w:val="24"/>
          <w:szCs w:val="24"/>
        </w:rPr>
        <w:t xml:space="preserve"> </w:t>
      </w:r>
      <w:r w:rsidR="000D6E54" w:rsidRPr="00C57EF4">
        <w:rPr>
          <w:rFonts w:ascii="Times New Roman" w:hAnsi="Times New Roman" w:cs="Times New Roman"/>
          <w:sz w:val="24"/>
          <w:szCs w:val="24"/>
          <w:lang w:val="mn-MN"/>
        </w:rPr>
        <w:t xml:space="preserve">сарын </w:t>
      </w:r>
      <w:r w:rsidR="000D6E54">
        <w:rPr>
          <w:rFonts w:ascii="Times New Roman" w:hAnsi="Times New Roman" w:cs="Times New Roman"/>
          <w:sz w:val="24"/>
          <w:szCs w:val="24"/>
          <w:lang w:val="mn-MN"/>
        </w:rPr>
        <w:t>04</w:t>
      </w:r>
      <w:r w:rsidR="000D6E54" w:rsidRPr="00C57EF4">
        <w:rPr>
          <w:rFonts w:ascii="Times New Roman" w:hAnsi="Times New Roman" w:cs="Times New Roman"/>
          <w:sz w:val="24"/>
          <w:szCs w:val="24"/>
          <w:lang w:val="mn-MN"/>
        </w:rPr>
        <w:t xml:space="preserve">–ний өдрийн тооллогын комиссын ... дугаар тогтоолыг тус тус үндэслэн  </w:t>
      </w:r>
      <w:r w:rsidR="000D6E54" w:rsidRPr="00C57EF4">
        <w:rPr>
          <w:rFonts w:ascii="Times New Roman" w:hAnsi="Times New Roman" w:cs="Times New Roman"/>
          <w:b/>
          <w:sz w:val="24"/>
          <w:szCs w:val="24"/>
          <w:lang w:val="mn-MN"/>
        </w:rPr>
        <w:t>ТОГТООХ НЬ:</w:t>
      </w:r>
      <w:r w:rsidR="000D6E54" w:rsidRPr="00C57EF4">
        <w:rPr>
          <w:rFonts w:ascii="Times New Roman" w:hAnsi="Times New Roman" w:cs="Times New Roman"/>
          <w:sz w:val="24"/>
          <w:szCs w:val="24"/>
          <w:lang w:val="mn-MN"/>
        </w:rPr>
        <w:t xml:space="preserve">  </w:t>
      </w:r>
    </w:p>
    <w:p w:rsidR="000D6E54" w:rsidRPr="00C57EF4" w:rsidRDefault="000D6E54" w:rsidP="000D6E54">
      <w:pPr>
        <w:ind w:firstLine="720"/>
        <w:rPr>
          <w:rFonts w:ascii="Times New Roman" w:hAnsi="Times New Roman" w:cs="Times New Roman"/>
          <w:sz w:val="24"/>
          <w:szCs w:val="24"/>
          <w:lang w:val="mn-MN"/>
        </w:rPr>
      </w:pPr>
    </w:p>
    <w:p w:rsidR="000D6E54" w:rsidRPr="00C57EF4" w:rsidRDefault="000D6E54" w:rsidP="000D6E54">
      <w:pPr>
        <w:ind w:firstLine="720"/>
        <w:rPr>
          <w:rFonts w:ascii="Times New Roman" w:hAnsi="Times New Roman" w:cs="Times New Roman"/>
          <w:sz w:val="24"/>
          <w:szCs w:val="24"/>
          <w:lang w:val="mn-MN"/>
        </w:rPr>
      </w:pPr>
    </w:p>
    <w:p w:rsidR="000D6E54" w:rsidRDefault="000D6E54" w:rsidP="009E645A">
      <w:pPr>
        <w:pStyle w:val="ListParagraph"/>
        <w:numPr>
          <w:ilvl w:val="0"/>
          <w:numId w:val="4"/>
        </w:numPr>
        <w:spacing w:line="360" w:lineRule="auto"/>
        <w:jc w:val="both"/>
        <w:rPr>
          <w:lang w:val="mn-MN"/>
        </w:rPr>
      </w:pPr>
      <w:r w:rsidRPr="00C57EF4">
        <w:rPr>
          <w:lang w:val="mn-MN"/>
        </w:rPr>
        <w:t xml:space="preserve">Компанийн үйл ажиллагааны болон санхүүгийн тайлангийн талаарх </w:t>
      </w:r>
      <w:r>
        <w:rPr>
          <w:lang w:val="mn-MN"/>
        </w:rPr>
        <w:t>Төлөөлөн Удирдах Зөвлөлөөс хуралд оруулж танилцуулсан тайланг</w:t>
      </w:r>
      <w:r w:rsidRPr="00C57EF4">
        <w:rPr>
          <w:lang w:val="mn-MN"/>
        </w:rPr>
        <w:t xml:space="preserve"> баталсугай. </w:t>
      </w:r>
    </w:p>
    <w:p w:rsidR="000D6E54" w:rsidRDefault="000D6E54" w:rsidP="009E645A">
      <w:pPr>
        <w:pStyle w:val="ListParagraph"/>
        <w:numPr>
          <w:ilvl w:val="0"/>
          <w:numId w:val="4"/>
        </w:numPr>
        <w:spacing w:line="360" w:lineRule="auto"/>
        <w:jc w:val="both"/>
        <w:rPr>
          <w:lang w:val="mn-MN"/>
        </w:rPr>
      </w:pPr>
      <w:r>
        <w:rPr>
          <w:lang w:val="mn-MN"/>
        </w:rPr>
        <w:t>2014 онд хэрэгжүүлэхээр төлөвлөсөн компанийн бизнес төлөвлөгөөг баталсугай.</w:t>
      </w:r>
    </w:p>
    <w:p w:rsidR="00E6251E" w:rsidRDefault="00101CF4" w:rsidP="009E645A">
      <w:pPr>
        <w:pStyle w:val="ListParagraph"/>
        <w:numPr>
          <w:ilvl w:val="0"/>
          <w:numId w:val="4"/>
        </w:numPr>
        <w:spacing w:line="360" w:lineRule="auto"/>
        <w:jc w:val="both"/>
        <w:rPr>
          <w:lang w:val="mn-MN"/>
        </w:rPr>
      </w:pPr>
      <w:r>
        <w:rPr>
          <w:lang w:val="mn-MN"/>
        </w:rPr>
        <w:t>Нэмэлт хувьцаа гаргах төсөлийг</w:t>
      </w:r>
      <w:r w:rsidR="00E6251E">
        <w:rPr>
          <w:lang w:val="mn-MN"/>
        </w:rPr>
        <w:t xml:space="preserve"> </w:t>
      </w:r>
      <w:r>
        <w:rPr>
          <w:lang w:val="mn-MN"/>
        </w:rPr>
        <w:t xml:space="preserve"> хавсралтын дагуу </w:t>
      </w:r>
      <w:r w:rsidR="00E6251E">
        <w:rPr>
          <w:lang w:val="mn-MN"/>
        </w:rPr>
        <w:t>баталсугай.</w:t>
      </w:r>
    </w:p>
    <w:p w:rsidR="000D6E54" w:rsidRPr="00C57EF4" w:rsidRDefault="000D6E54" w:rsidP="009E645A">
      <w:pPr>
        <w:pStyle w:val="ListParagraph"/>
        <w:numPr>
          <w:ilvl w:val="0"/>
          <w:numId w:val="4"/>
        </w:numPr>
        <w:spacing w:line="360" w:lineRule="auto"/>
        <w:jc w:val="both"/>
        <w:rPr>
          <w:lang w:val="mn-MN"/>
        </w:rPr>
      </w:pPr>
      <w:r>
        <w:rPr>
          <w:lang w:val="mn-MN"/>
        </w:rPr>
        <w:t>Баталсан бизнес төлөвлөгөөг үйл ажиллагаандаа хэрэгжүүлэн үр бүтээлтэй ажиллахыг компанийн Гүйцэтгэх захиралд үүрэг болгосугай.</w:t>
      </w:r>
    </w:p>
    <w:p w:rsidR="000D6E54" w:rsidRPr="00C57EF4" w:rsidRDefault="000D6E54" w:rsidP="000D6E54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0D6E54" w:rsidRPr="00C57EF4" w:rsidRDefault="000D6E54" w:rsidP="000D6E54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0D6E54" w:rsidRPr="00C57EF4" w:rsidRDefault="000D6E54" w:rsidP="000D6E54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0D6E54" w:rsidRPr="00C57EF4" w:rsidRDefault="000D6E54" w:rsidP="000D6E54">
      <w:pPr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b/>
          <w:sz w:val="24"/>
          <w:szCs w:val="24"/>
          <w:lang w:val="mn-MN"/>
        </w:rPr>
        <w:t xml:space="preserve">                                           </w:t>
      </w:r>
      <w:r w:rsidRPr="00C57EF4">
        <w:rPr>
          <w:rFonts w:ascii="Times New Roman" w:hAnsi="Times New Roman" w:cs="Times New Roman"/>
          <w:b/>
          <w:sz w:val="24"/>
          <w:szCs w:val="24"/>
          <w:lang w:val="mn-MN"/>
        </w:rPr>
        <w:t xml:space="preserve">ХУРЛЫН  ДАРГА </w:t>
      </w:r>
      <w:r w:rsidRPr="00C57EF4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C57EF4">
        <w:rPr>
          <w:rFonts w:ascii="Times New Roman" w:hAnsi="Times New Roman" w:cs="Times New Roman"/>
          <w:b/>
          <w:sz w:val="24"/>
          <w:szCs w:val="24"/>
          <w:lang w:val="mn-MN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  <w:lang w:val="mn-MN"/>
        </w:rPr>
        <w:t>О.АМАРТҮВШИН</w:t>
      </w:r>
      <w:r w:rsidRPr="00C57EF4">
        <w:rPr>
          <w:rFonts w:ascii="Times New Roman" w:hAnsi="Times New Roman" w:cs="Times New Roman"/>
          <w:b/>
          <w:sz w:val="24"/>
          <w:szCs w:val="24"/>
          <w:lang w:val="mn-MN"/>
        </w:rPr>
        <w:t xml:space="preserve">      </w:t>
      </w:r>
      <w:r w:rsidRPr="00C57EF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D6E54" w:rsidRPr="00C57EF4" w:rsidRDefault="000D6E54" w:rsidP="000D6E54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0D6E54" w:rsidRPr="00C57EF4" w:rsidRDefault="000D6E54" w:rsidP="000D6E54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0D6E54" w:rsidRDefault="000D6E54" w:rsidP="000D6E54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101CF4" w:rsidRPr="00C57EF4" w:rsidRDefault="00101CF4" w:rsidP="000D6E54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0D6E54" w:rsidRPr="00C57EF4" w:rsidRDefault="000D6E54" w:rsidP="000D6E54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0D6E54" w:rsidRDefault="000D6E54" w:rsidP="000D6E54">
      <w:pPr>
        <w:pStyle w:val="NoSpacing"/>
        <w:jc w:val="center"/>
        <w:rPr>
          <w:rFonts w:ascii="Times New Roman" w:hAnsi="Times New Roman" w:cs="Times New Roman"/>
          <w:b/>
          <w:color w:val="000099"/>
          <w:sz w:val="40"/>
          <w:szCs w:val="40"/>
          <w:u w:val="single"/>
          <w:lang w:val="mn-MN"/>
        </w:rPr>
      </w:pPr>
      <w:r w:rsidRPr="00630E29">
        <w:rPr>
          <w:rFonts w:ascii="Times New Roman" w:hAnsi="Times New Roman" w:cs="Times New Roman"/>
          <w:b/>
          <w:color w:val="000099"/>
          <w:sz w:val="40"/>
          <w:szCs w:val="40"/>
          <w:u w:val="single"/>
          <w:lang w:val="mn-MN"/>
        </w:rPr>
        <w:lastRenderedPageBreak/>
        <w:t xml:space="preserve">“ДИЖИТАЛ КАТАЛИСТ” </w:t>
      </w:r>
      <w:r w:rsidRPr="00630E29">
        <w:rPr>
          <w:rFonts w:ascii="Times New Roman" w:hAnsi="Times New Roman" w:cs="Times New Roman"/>
          <w:b/>
          <w:color w:val="000099"/>
          <w:sz w:val="40"/>
          <w:szCs w:val="40"/>
          <w:u w:val="single"/>
        </w:rPr>
        <w:t>Х</w:t>
      </w:r>
      <w:r w:rsidRPr="00630E29">
        <w:rPr>
          <w:rFonts w:ascii="Times New Roman" w:hAnsi="Times New Roman" w:cs="Times New Roman"/>
          <w:b/>
          <w:color w:val="000099"/>
          <w:sz w:val="40"/>
          <w:szCs w:val="40"/>
          <w:u w:val="single"/>
          <w:lang w:val="mn-MN"/>
        </w:rPr>
        <w:t>К</w:t>
      </w:r>
    </w:p>
    <w:p w:rsidR="000D6E54" w:rsidRPr="00630E29" w:rsidRDefault="000D6E54" w:rsidP="000D6E54">
      <w:pPr>
        <w:pStyle w:val="NoSpacing"/>
        <w:jc w:val="center"/>
        <w:rPr>
          <w:rFonts w:ascii="Times New Roman" w:hAnsi="Times New Roman" w:cs="Times New Roman"/>
          <w:b/>
          <w:color w:val="000099"/>
          <w:sz w:val="40"/>
          <w:szCs w:val="40"/>
          <w:lang w:val="mn-MN"/>
        </w:rPr>
      </w:pPr>
      <w:r w:rsidRPr="00630E29">
        <w:rPr>
          <w:rFonts w:ascii="Times New Roman" w:hAnsi="Times New Roman" w:cs="Times New Roman"/>
          <w:b/>
          <w:color w:val="000099"/>
          <w:sz w:val="40"/>
          <w:szCs w:val="40"/>
          <w:u w:val="single"/>
          <w:lang w:val="mn-MN"/>
        </w:rPr>
        <w:t>ХУВЬЦАА ЭЗЭМШИГЧДИЙН ХУРЛЫН  ТОГТООЛ</w:t>
      </w:r>
    </w:p>
    <w:p w:rsidR="000D6E54" w:rsidRPr="004A5546" w:rsidRDefault="000D6E54" w:rsidP="000D6E54">
      <w:pPr>
        <w:pStyle w:val="NoSpacing"/>
        <w:spacing w:before="240"/>
        <w:rPr>
          <w:rFonts w:ascii="Times New Roman" w:hAnsi="Times New Roman" w:cs="Times New Roman"/>
          <w:sz w:val="24"/>
          <w:szCs w:val="24"/>
          <w:lang w:val="mn-MN"/>
        </w:rPr>
      </w:pPr>
      <w:r w:rsidRPr="004A5546">
        <w:rPr>
          <w:rFonts w:ascii="Times New Roman" w:hAnsi="Times New Roman" w:cs="Times New Roman"/>
          <w:sz w:val="24"/>
          <w:szCs w:val="24"/>
          <w:lang w:val="mn-MN"/>
        </w:rPr>
        <w:t>201</w:t>
      </w:r>
      <w:r>
        <w:rPr>
          <w:rFonts w:ascii="Times New Roman" w:hAnsi="Times New Roman" w:cs="Times New Roman"/>
          <w:sz w:val="24"/>
          <w:szCs w:val="24"/>
          <w:lang w:val="mn-MN"/>
        </w:rPr>
        <w:t>4 он 04 сарын 04 өдөр</w:t>
      </w:r>
      <w:r w:rsidRPr="004A5546">
        <w:rPr>
          <w:rFonts w:ascii="Times New Roman" w:hAnsi="Times New Roman" w:cs="Times New Roman"/>
          <w:sz w:val="24"/>
          <w:szCs w:val="24"/>
          <w:lang w:val="mn-MN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      </w:t>
      </w:r>
      <w:r w:rsidRPr="004A5546">
        <w:rPr>
          <w:rFonts w:ascii="Times New Roman" w:hAnsi="Times New Roman" w:cs="Times New Roman"/>
          <w:sz w:val="24"/>
          <w:szCs w:val="24"/>
          <w:lang w:val="mn-MN"/>
        </w:rPr>
        <w:t xml:space="preserve">  Дугаар: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mn-MN"/>
        </w:rPr>
        <w:tab/>
        <w:t xml:space="preserve">             </w:t>
      </w:r>
      <w:r w:rsidRPr="004A5546">
        <w:rPr>
          <w:rFonts w:ascii="Times New Roman" w:hAnsi="Times New Roman" w:cs="Times New Roman"/>
          <w:sz w:val="24"/>
          <w:szCs w:val="24"/>
          <w:lang w:val="mn-MN"/>
        </w:rPr>
        <w:t xml:space="preserve">  Улаанбаатар хот</w:t>
      </w:r>
    </w:p>
    <w:p w:rsidR="000D6E54" w:rsidRDefault="000D6E54" w:rsidP="000D6E54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0D6E54" w:rsidRPr="00C57EF4" w:rsidRDefault="000D6E54" w:rsidP="000D6E54">
      <w:pPr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0D6E54" w:rsidRPr="00C57EF4" w:rsidRDefault="000D6E54" w:rsidP="000D6E5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mn-MN"/>
        </w:rPr>
      </w:pPr>
      <w:r>
        <w:rPr>
          <w:rFonts w:ascii="Times New Roman" w:hAnsi="Times New Roman" w:cs="Times New Roman"/>
          <w:b/>
          <w:sz w:val="24"/>
          <w:szCs w:val="24"/>
          <w:lang w:val="mn-MN"/>
        </w:rPr>
        <w:t>КОМПАНИЙН ДҮРЭМД НЭМЭЛТ ӨӨРЧЛӨЛТ ОРУУЛАХ ТУХАЙ</w:t>
      </w:r>
      <w:r w:rsidRPr="00C57EF4">
        <w:rPr>
          <w:rFonts w:ascii="Times New Roman" w:hAnsi="Times New Roman" w:cs="Times New Roman"/>
          <w:b/>
          <w:sz w:val="24"/>
          <w:szCs w:val="24"/>
          <w:lang w:val="mn-MN"/>
        </w:rPr>
        <w:t xml:space="preserve"> </w:t>
      </w:r>
    </w:p>
    <w:p w:rsidR="000D6E54" w:rsidRPr="00C57EF4" w:rsidRDefault="000D6E54" w:rsidP="000D6E54">
      <w:pPr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0D6E54" w:rsidRPr="00C57EF4" w:rsidRDefault="000D6E54" w:rsidP="000D6E54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0D6E54" w:rsidRPr="00C57EF4" w:rsidRDefault="00A16255" w:rsidP="000D6E54">
      <w:pPr>
        <w:ind w:firstLine="720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C57EF4">
        <w:rPr>
          <w:rFonts w:ascii="Times New Roman" w:hAnsi="Times New Roman" w:cs="Times New Roman"/>
          <w:sz w:val="24"/>
          <w:szCs w:val="24"/>
          <w:lang w:val="mn-MN"/>
        </w:rPr>
        <w:t>Компанийн т</w:t>
      </w:r>
      <w:r>
        <w:rPr>
          <w:rFonts w:ascii="Times New Roman" w:hAnsi="Times New Roman" w:cs="Times New Roman"/>
          <w:sz w:val="24"/>
          <w:szCs w:val="24"/>
          <w:lang w:val="mn-MN"/>
        </w:rPr>
        <w:t>ухай хуулийн 62-р зүйлийн 62.1.1 дэх заалт,</w:t>
      </w:r>
      <w:r w:rsidR="000D6E54" w:rsidRPr="00C57EF4">
        <w:rPr>
          <w:rFonts w:ascii="Times New Roman" w:hAnsi="Times New Roman" w:cs="Times New Roman"/>
          <w:sz w:val="24"/>
          <w:szCs w:val="24"/>
          <w:lang w:val="mn-MN"/>
        </w:rPr>
        <w:t xml:space="preserve">  20</w:t>
      </w:r>
      <w:r w:rsidR="000D6E54">
        <w:rPr>
          <w:rFonts w:ascii="Times New Roman" w:hAnsi="Times New Roman" w:cs="Times New Roman"/>
          <w:sz w:val="24"/>
          <w:szCs w:val="24"/>
        </w:rPr>
        <w:t>1</w:t>
      </w:r>
      <w:r w:rsidR="000D6E54">
        <w:rPr>
          <w:rFonts w:ascii="Times New Roman" w:hAnsi="Times New Roman" w:cs="Times New Roman"/>
          <w:sz w:val="24"/>
          <w:szCs w:val="24"/>
          <w:lang w:val="mn-MN"/>
        </w:rPr>
        <w:t>4</w:t>
      </w:r>
      <w:r w:rsidR="000D6E54" w:rsidRPr="00C57EF4">
        <w:rPr>
          <w:rFonts w:ascii="Times New Roman" w:hAnsi="Times New Roman" w:cs="Times New Roman"/>
          <w:sz w:val="24"/>
          <w:szCs w:val="24"/>
          <w:lang w:val="mn-MN"/>
        </w:rPr>
        <w:t xml:space="preserve"> оны </w:t>
      </w:r>
      <w:r w:rsidR="000D6E54">
        <w:rPr>
          <w:rFonts w:ascii="Times New Roman" w:hAnsi="Times New Roman" w:cs="Times New Roman"/>
          <w:sz w:val="24"/>
          <w:szCs w:val="24"/>
          <w:lang w:val="mn-MN"/>
        </w:rPr>
        <w:t>04</w:t>
      </w:r>
      <w:r w:rsidR="000D6E54" w:rsidRPr="00C57EF4">
        <w:rPr>
          <w:rFonts w:ascii="Times New Roman" w:hAnsi="Times New Roman" w:cs="Times New Roman"/>
          <w:sz w:val="24"/>
          <w:szCs w:val="24"/>
          <w:lang w:val="mn-MN"/>
        </w:rPr>
        <w:t>-р</w:t>
      </w:r>
      <w:r w:rsidR="000D6E54" w:rsidRPr="00C57EF4">
        <w:rPr>
          <w:rFonts w:ascii="Times New Roman" w:hAnsi="Times New Roman" w:cs="Times New Roman"/>
          <w:sz w:val="24"/>
          <w:szCs w:val="24"/>
        </w:rPr>
        <w:t xml:space="preserve"> </w:t>
      </w:r>
      <w:r w:rsidR="000D6E54" w:rsidRPr="00C57EF4">
        <w:rPr>
          <w:rFonts w:ascii="Times New Roman" w:hAnsi="Times New Roman" w:cs="Times New Roman"/>
          <w:sz w:val="24"/>
          <w:szCs w:val="24"/>
          <w:lang w:val="mn-MN"/>
        </w:rPr>
        <w:t xml:space="preserve">сарын </w:t>
      </w:r>
      <w:r w:rsidR="000D6E54">
        <w:rPr>
          <w:rFonts w:ascii="Times New Roman" w:hAnsi="Times New Roman" w:cs="Times New Roman"/>
          <w:sz w:val="24"/>
          <w:szCs w:val="24"/>
          <w:lang w:val="mn-MN"/>
        </w:rPr>
        <w:t>04</w:t>
      </w:r>
      <w:r w:rsidR="000D6E54" w:rsidRPr="00C57EF4">
        <w:rPr>
          <w:rFonts w:ascii="Times New Roman" w:hAnsi="Times New Roman" w:cs="Times New Roman"/>
          <w:sz w:val="24"/>
          <w:szCs w:val="24"/>
          <w:lang w:val="mn-MN"/>
        </w:rPr>
        <w:t xml:space="preserve"> –ний өдрийн </w:t>
      </w:r>
      <w:r w:rsidR="000D6E54">
        <w:rPr>
          <w:rFonts w:ascii="Times New Roman" w:hAnsi="Times New Roman" w:cs="Times New Roman"/>
          <w:sz w:val="24"/>
          <w:szCs w:val="24"/>
          <w:lang w:val="mn-MN"/>
        </w:rPr>
        <w:t xml:space="preserve">хувьцаа эзэмшигчдийн ээлжит хурлын </w:t>
      </w:r>
      <w:r w:rsidR="000D6E54" w:rsidRPr="00C57EF4">
        <w:rPr>
          <w:rFonts w:ascii="Times New Roman" w:hAnsi="Times New Roman" w:cs="Times New Roman"/>
          <w:sz w:val="24"/>
          <w:szCs w:val="24"/>
          <w:lang w:val="mn-MN"/>
        </w:rPr>
        <w:t xml:space="preserve">тооллогын комиссын ... дугаар тогтоолыг тус тус үндэслэн  </w:t>
      </w:r>
      <w:r w:rsidR="000D6E54" w:rsidRPr="00C57EF4">
        <w:rPr>
          <w:rFonts w:ascii="Times New Roman" w:hAnsi="Times New Roman" w:cs="Times New Roman"/>
          <w:b/>
          <w:sz w:val="24"/>
          <w:szCs w:val="24"/>
          <w:lang w:val="mn-MN"/>
        </w:rPr>
        <w:t xml:space="preserve">ТОГТООХ НЬ:  </w:t>
      </w:r>
    </w:p>
    <w:p w:rsidR="000D6E54" w:rsidRPr="00C57EF4" w:rsidRDefault="000D6E54" w:rsidP="000D6E54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0D6E54" w:rsidRPr="00F13684" w:rsidRDefault="000D6E54" w:rsidP="009E645A">
      <w:pPr>
        <w:pStyle w:val="ListParagraph"/>
        <w:numPr>
          <w:ilvl w:val="1"/>
          <w:numId w:val="1"/>
        </w:numPr>
        <w:spacing w:before="100" w:beforeAutospacing="1" w:after="100" w:afterAutospacing="1" w:line="360" w:lineRule="auto"/>
        <w:rPr>
          <w:lang w:val="mn-MN"/>
        </w:rPr>
      </w:pPr>
      <w:r>
        <w:rPr>
          <w:lang w:val="mn-MN"/>
        </w:rPr>
        <w:t>Компанийн хувь нийлүүлсэн хөрөнгийн хэмжээг нэмэгдүүлэх,  хувьцааны төвлөрлийг са</w:t>
      </w:r>
      <w:r w:rsidR="00F049D9">
        <w:rPr>
          <w:lang w:val="mn-MN"/>
        </w:rPr>
        <w:t>аруулах зорилгоор 1</w:t>
      </w:r>
      <w:r w:rsidR="009F56A6">
        <w:rPr>
          <w:lang w:val="mn-MN"/>
        </w:rPr>
        <w:t>0 000 000</w:t>
      </w:r>
      <w:r>
        <w:rPr>
          <w:lang w:val="mn-MN"/>
        </w:rPr>
        <w:t xml:space="preserve"> ширхэг </w:t>
      </w:r>
      <w:r w:rsidR="00E165D0">
        <w:rPr>
          <w:lang w:val="mn-MN"/>
        </w:rPr>
        <w:t xml:space="preserve"> </w:t>
      </w:r>
      <w:r>
        <w:rPr>
          <w:lang w:val="mn-MN"/>
        </w:rPr>
        <w:t>энгийн хувьцааг нэмж гаргахыг зөвшөөрсөн тул компаний дүрэмд нэмэлт өөрчлөлт оруулсугай.</w:t>
      </w:r>
    </w:p>
    <w:p w:rsidR="000D6E54" w:rsidRDefault="009F56A6" w:rsidP="009E645A">
      <w:pPr>
        <w:pStyle w:val="ListParagraph"/>
        <w:numPr>
          <w:ilvl w:val="1"/>
          <w:numId w:val="1"/>
        </w:numPr>
        <w:spacing w:before="100" w:beforeAutospacing="1" w:after="100" w:afterAutospacing="1" w:line="360" w:lineRule="auto"/>
        <w:rPr>
          <w:lang w:val="mn-MN"/>
        </w:rPr>
      </w:pPr>
      <w:r>
        <w:rPr>
          <w:lang w:val="mn-MN"/>
        </w:rPr>
        <w:t xml:space="preserve">Компани нь нэг бүр нь 100 </w:t>
      </w:r>
      <w:r w:rsidR="000D6E54">
        <w:rPr>
          <w:lang w:val="mn-MN"/>
        </w:rPr>
        <w:t>т</w:t>
      </w:r>
      <w:r>
        <w:rPr>
          <w:lang w:val="mn-MN"/>
        </w:rPr>
        <w:t xml:space="preserve">өгрөгийн нэрлэсэн үнэ бүхий </w:t>
      </w:r>
      <w:r w:rsidR="00F049D9">
        <w:rPr>
          <w:lang w:val="mn-MN"/>
        </w:rPr>
        <w:t>1</w:t>
      </w:r>
      <w:r>
        <w:rPr>
          <w:lang w:val="mn-MN"/>
        </w:rPr>
        <w:t>0 000 000</w:t>
      </w:r>
      <w:r w:rsidR="002B76AA">
        <w:rPr>
          <w:lang w:val="mn-MN"/>
        </w:rPr>
        <w:t xml:space="preserve"> ширхэг</w:t>
      </w:r>
      <w:r w:rsidR="00E165D0">
        <w:rPr>
          <w:lang w:val="mn-MN"/>
        </w:rPr>
        <w:t xml:space="preserve"> </w:t>
      </w:r>
      <w:r w:rsidR="000D6E54">
        <w:rPr>
          <w:lang w:val="mn-MN"/>
        </w:rPr>
        <w:t>энгийн хувьцаатай байна гэж  компанийн дүрэмд нэмэлт өөрчлөлт оруулан  холбогдох эрх бүхий байгууллагад бүртгүүлсүгэй.</w:t>
      </w:r>
    </w:p>
    <w:p w:rsidR="00E165D0" w:rsidRDefault="00E165D0" w:rsidP="009E645A">
      <w:pPr>
        <w:pStyle w:val="ListParagraph"/>
        <w:numPr>
          <w:ilvl w:val="1"/>
          <w:numId w:val="1"/>
        </w:numPr>
        <w:spacing w:before="100" w:beforeAutospacing="1" w:after="100" w:afterAutospacing="1" w:line="360" w:lineRule="auto"/>
        <w:rPr>
          <w:lang w:val="mn-MN"/>
        </w:rPr>
      </w:pPr>
      <w:r>
        <w:rPr>
          <w:lang w:val="mn-MN"/>
        </w:rPr>
        <w:t xml:space="preserve">Компанийн дүрэмд оруулж буй хувьцааны тооны нэмэлт өөрчлөлт нь Санхүүгийн Зохицуулах Хорооны зөвшөөрсөн тоо ширхэгийн хүрээнд байхыг анхааруулсугай. </w:t>
      </w:r>
    </w:p>
    <w:p w:rsidR="000D6E54" w:rsidRPr="00F13684" w:rsidRDefault="000D6E54" w:rsidP="009E645A">
      <w:pPr>
        <w:pStyle w:val="ListParagraph"/>
        <w:numPr>
          <w:ilvl w:val="1"/>
          <w:numId w:val="1"/>
        </w:numPr>
        <w:spacing w:before="100" w:beforeAutospacing="1" w:after="100" w:afterAutospacing="1" w:line="360" w:lineRule="auto"/>
        <w:rPr>
          <w:lang w:val="mn-MN"/>
        </w:rPr>
      </w:pPr>
      <w:r w:rsidRPr="00F13684">
        <w:rPr>
          <w:lang w:val="mn-MN"/>
        </w:rPr>
        <w:t>Компанийн хувьцааг бүртгүүлэх, компанийн дүрмийг бүртгүүлэх ажлыг хийж гүйцэтгэхи</w:t>
      </w:r>
      <w:r>
        <w:rPr>
          <w:lang w:val="mn-MN"/>
        </w:rPr>
        <w:t>йг Гүйцэтгэх Захирал</w:t>
      </w:r>
      <w:r w:rsidRPr="00F13684">
        <w:rPr>
          <w:lang w:val="mn-MN"/>
        </w:rPr>
        <w:t>д үүрэг болгосугай.</w:t>
      </w:r>
    </w:p>
    <w:p w:rsidR="000D6E54" w:rsidRDefault="000D6E54" w:rsidP="000D6E54">
      <w:pPr>
        <w:ind w:firstLine="720"/>
        <w:rPr>
          <w:rFonts w:ascii="Times New Roman" w:hAnsi="Times New Roman" w:cs="Times New Roman"/>
          <w:sz w:val="24"/>
          <w:szCs w:val="24"/>
          <w:lang w:val="mn-MN"/>
        </w:rPr>
      </w:pPr>
    </w:p>
    <w:p w:rsidR="000D6E54" w:rsidRDefault="000D6E54" w:rsidP="000D6E54">
      <w:pPr>
        <w:ind w:firstLine="720"/>
        <w:rPr>
          <w:rFonts w:ascii="Times New Roman" w:hAnsi="Times New Roman" w:cs="Times New Roman"/>
          <w:sz w:val="24"/>
          <w:szCs w:val="24"/>
          <w:lang w:val="mn-MN"/>
        </w:rPr>
      </w:pPr>
    </w:p>
    <w:p w:rsidR="000D6E54" w:rsidRPr="00C57EF4" w:rsidRDefault="000D6E54" w:rsidP="000D6E54">
      <w:pPr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b/>
          <w:sz w:val="24"/>
          <w:szCs w:val="24"/>
          <w:lang w:val="mn-MN"/>
        </w:rPr>
        <w:t xml:space="preserve">                                           </w:t>
      </w:r>
      <w:r w:rsidRPr="00C57EF4">
        <w:rPr>
          <w:rFonts w:ascii="Times New Roman" w:hAnsi="Times New Roman" w:cs="Times New Roman"/>
          <w:b/>
          <w:sz w:val="24"/>
          <w:szCs w:val="24"/>
          <w:lang w:val="mn-MN"/>
        </w:rPr>
        <w:t xml:space="preserve">ХУРЛЫН  ДАРГА </w:t>
      </w:r>
      <w:r w:rsidRPr="00C57EF4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C57EF4">
        <w:rPr>
          <w:rFonts w:ascii="Times New Roman" w:hAnsi="Times New Roman" w:cs="Times New Roman"/>
          <w:b/>
          <w:sz w:val="24"/>
          <w:szCs w:val="24"/>
          <w:lang w:val="mn-MN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  <w:lang w:val="mn-MN"/>
        </w:rPr>
        <w:t>О.АМАРТҮВШИН</w:t>
      </w:r>
      <w:r w:rsidRPr="00C57EF4">
        <w:rPr>
          <w:rFonts w:ascii="Times New Roman" w:hAnsi="Times New Roman" w:cs="Times New Roman"/>
          <w:b/>
          <w:sz w:val="24"/>
          <w:szCs w:val="24"/>
          <w:lang w:val="mn-MN"/>
        </w:rPr>
        <w:t xml:space="preserve">      </w:t>
      </w:r>
      <w:r w:rsidRPr="00C57EF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D6E54" w:rsidRPr="00C57EF4" w:rsidRDefault="000D6E54" w:rsidP="000D6E54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0D6E54" w:rsidRPr="00C57EF4" w:rsidRDefault="000D6E54" w:rsidP="000D6E54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0D6E54" w:rsidRDefault="000D6E54" w:rsidP="000D6E54">
      <w:pPr>
        <w:pStyle w:val="NoSpacing"/>
        <w:rPr>
          <w:rFonts w:ascii="Times New Roman" w:hAnsi="Times New Roman" w:cs="Times New Roman"/>
          <w:b/>
          <w:color w:val="000099"/>
          <w:sz w:val="40"/>
          <w:szCs w:val="40"/>
          <w:u w:val="single"/>
          <w:lang w:val="mn-MN"/>
        </w:rPr>
      </w:pPr>
    </w:p>
    <w:p w:rsidR="000D6E54" w:rsidRDefault="000D6E54" w:rsidP="000D6E54">
      <w:pPr>
        <w:pStyle w:val="NoSpacing"/>
        <w:rPr>
          <w:rFonts w:ascii="Times New Roman" w:hAnsi="Times New Roman" w:cs="Times New Roman"/>
          <w:b/>
          <w:color w:val="000099"/>
          <w:sz w:val="40"/>
          <w:szCs w:val="40"/>
          <w:u w:val="single"/>
          <w:lang w:val="mn-MN"/>
        </w:rPr>
      </w:pPr>
    </w:p>
    <w:p w:rsidR="000D6E54" w:rsidRDefault="000D6E54" w:rsidP="000D6E54">
      <w:pPr>
        <w:pStyle w:val="NoSpacing"/>
        <w:jc w:val="center"/>
        <w:rPr>
          <w:rFonts w:ascii="Times New Roman" w:hAnsi="Times New Roman" w:cs="Times New Roman"/>
          <w:b/>
          <w:color w:val="000099"/>
          <w:sz w:val="40"/>
          <w:szCs w:val="40"/>
          <w:u w:val="single"/>
          <w:lang w:val="mn-MN"/>
        </w:rPr>
      </w:pPr>
      <w:r w:rsidRPr="00630E29">
        <w:rPr>
          <w:rFonts w:ascii="Times New Roman" w:hAnsi="Times New Roman" w:cs="Times New Roman"/>
          <w:b/>
          <w:color w:val="000099"/>
          <w:sz w:val="40"/>
          <w:szCs w:val="40"/>
          <w:u w:val="single"/>
          <w:lang w:val="mn-MN"/>
        </w:rPr>
        <w:t xml:space="preserve">“ДИЖИТАЛ КАТАЛИСТ” </w:t>
      </w:r>
      <w:r w:rsidRPr="00630E29">
        <w:rPr>
          <w:rFonts w:ascii="Times New Roman" w:hAnsi="Times New Roman" w:cs="Times New Roman"/>
          <w:b/>
          <w:color w:val="000099"/>
          <w:sz w:val="40"/>
          <w:szCs w:val="40"/>
          <w:u w:val="single"/>
        </w:rPr>
        <w:t>Х</w:t>
      </w:r>
      <w:r w:rsidRPr="00630E29">
        <w:rPr>
          <w:rFonts w:ascii="Times New Roman" w:hAnsi="Times New Roman" w:cs="Times New Roman"/>
          <w:b/>
          <w:color w:val="000099"/>
          <w:sz w:val="40"/>
          <w:szCs w:val="40"/>
          <w:u w:val="single"/>
          <w:lang w:val="mn-MN"/>
        </w:rPr>
        <w:t>К</w:t>
      </w:r>
    </w:p>
    <w:p w:rsidR="000D6E54" w:rsidRPr="00630E29" w:rsidRDefault="000D6E54" w:rsidP="000D6E54">
      <w:pPr>
        <w:pStyle w:val="NoSpacing"/>
        <w:jc w:val="center"/>
        <w:rPr>
          <w:rFonts w:ascii="Times New Roman" w:hAnsi="Times New Roman" w:cs="Times New Roman"/>
          <w:b/>
          <w:color w:val="000099"/>
          <w:sz w:val="40"/>
          <w:szCs w:val="40"/>
          <w:lang w:val="mn-MN"/>
        </w:rPr>
      </w:pPr>
      <w:r w:rsidRPr="00630E29">
        <w:rPr>
          <w:rFonts w:ascii="Times New Roman" w:hAnsi="Times New Roman" w:cs="Times New Roman"/>
          <w:b/>
          <w:color w:val="000099"/>
          <w:sz w:val="40"/>
          <w:szCs w:val="40"/>
          <w:u w:val="single"/>
          <w:lang w:val="mn-MN"/>
        </w:rPr>
        <w:t>ХУВЬЦАА ЭЗЭМШИГЧДИЙН ХУРЛЫН  ТОГТООЛ</w:t>
      </w:r>
    </w:p>
    <w:p w:rsidR="000D6E54" w:rsidRPr="004A5546" w:rsidRDefault="000D6E54" w:rsidP="000D6E54">
      <w:pPr>
        <w:pStyle w:val="NoSpacing"/>
        <w:spacing w:before="240"/>
        <w:rPr>
          <w:rFonts w:ascii="Times New Roman" w:hAnsi="Times New Roman" w:cs="Times New Roman"/>
          <w:sz w:val="24"/>
          <w:szCs w:val="24"/>
          <w:lang w:val="mn-MN"/>
        </w:rPr>
      </w:pPr>
      <w:r w:rsidRPr="004A5546">
        <w:rPr>
          <w:rFonts w:ascii="Times New Roman" w:hAnsi="Times New Roman" w:cs="Times New Roman"/>
          <w:sz w:val="24"/>
          <w:szCs w:val="24"/>
          <w:lang w:val="mn-MN"/>
        </w:rPr>
        <w:t>201</w:t>
      </w:r>
      <w:r>
        <w:rPr>
          <w:rFonts w:ascii="Times New Roman" w:hAnsi="Times New Roman" w:cs="Times New Roman"/>
          <w:sz w:val="24"/>
          <w:szCs w:val="24"/>
          <w:lang w:val="mn-MN"/>
        </w:rPr>
        <w:t>4 он 04 сарын 04 өдөр</w:t>
      </w:r>
      <w:r w:rsidRPr="004A5546">
        <w:rPr>
          <w:rFonts w:ascii="Times New Roman" w:hAnsi="Times New Roman" w:cs="Times New Roman"/>
          <w:sz w:val="24"/>
          <w:szCs w:val="24"/>
          <w:lang w:val="mn-MN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      </w:t>
      </w:r>
      <w:r w:rsidRPr="004A5546">
        <w:rPr>
          <w:rFonts w:ascii="Times New Roman" w:hAnsi="Times New Roman" w:cs="Times New Roman"/>
          <w:sz w:val="24"/>
          <w:szCs w:val="24"/>
          <w:lang w:val="mn-MN"/>
        </w:rPr>
        <w:t xml:space="preserve">  Дугаар: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mn-MN"/>
        </w:rPr>
        <w:tab/>
        <w:t xml:space="preserve">             </w:t>
      </w:r>
      <w:r w:rsidRPr="004A5546">
        <w:rPr>
          <w:rFonts w:ascii="Times New Roman" w:hAnsi="Times New Roman" w:cs="Times New Roman"/>
          <w:sz w:val="24"/>
          <w:szCs w:val="24"/>
          <w:lang w:val="mn-MN"/>
        </w:rPr>
        <w:t xml:space="preserve">  Улаанбаатар хот</w:t>
      </w:r>
    </w:p>
    <w:p w:rsidR="000D6E54" w:rsidRPr="00C57EF4" w:rsidRDefault="000D6E54" w:rsidP="000D6E54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0D6E54" w:rsidRPr="00C57EF4" w:rsidRDefault="000D6E54" w:rsidP="000D6E54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0D6E54" w:rsidRPr="00C57EF4" w:rsidRDefault="000D6E54" w:rsidP="000D6E5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C57EF4">
        <w:rPr>
          <w:rFonts w:ascii="Times New Roman" w:hAnsi="Times New Roman" w:cs="Times New Roman"/>
          <w:b/>
          <w:sz w:val="24"/>
          <w:szCs w:val="24"/>
          <w:lang w:val="mn-MN"/>
        </w:rPr>
        <w:t xml:space="preserve">КОМПАНИЙН ТӨЛӨӨЛӨН УДИРДАХ ЗӨВЛӨЛИЙН </w:t>
      </w:r>
    </w:p>
    <w:p w:rsidR="000D6E54" w:rsidRPr="00C57EF4" w:rsidRDefault="000D6E54" w:rsidP="000D6E5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C57EF4">
        <w:rPr>
          <w:rFonts w:ascii="Times New Roman" w:hAnsi="Times New Roman" w:cs="Times New Roman"/>
          <w:b/>
          <w:sz w:val="24"/>
          <w:szCs w:val="24"/>
          <w:lang w:val="mn-MN"/>
        </w:rPr>
        <w:t xml:space="preserve">ГИШҮҮДИЙГ СОНГОХ ТУХАЙ </w:t>
      </w:r>
    </w:p>
    <w:p w:rsidR="000D6E54" w:rsidRPr="00C57EF4" w:rsidRDefault="000D6E54" w:rsidP="000D6E54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0D6E54" w:rsidRPr="00C57EF4" w:rsidRDefault="00A16255" w:rsidP="000D6E54">
      <w:pPr>
        <w:ind w:firstLine="720"/>
        <w:rPr>
          <w:rFonts w:ascii="Times New Roman" w:hAnsi="Times New Roman" w:cs="Times New Roman"/>
          <w:sz w:val="24"/>
          <w:szCs w:val="24"/>
          <w:lang w:val="mn-MN"/>
        </w:rPr>
      </w:pPr>
      <w:r w:rsidRPr="00C57EF4">
        <w:rPr>
          <w:rFonts w:ascii="Times New Roman" w:hAnsi="Times New Roman" w:cs="Times New Roman"/>
          <w:sz w:val="24"/>
          <w:szCs w:val="24"/>
          <w:lang w:val="mn-MN"/>
        </w:rPr>
        <w:t>Компанийн тухай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хуулийн 62-р зүйлийн 62.1.7 </w:t>
      </w:r>
      <w:r w:rsidRPr="00C57EF4">
        <w:rPr>
          <w:rFonts w:ascii="Times New Roman" w:hAnsi="Times New Roman" w:cs="Times New Roman"/>
          <w:sz w:val="24"/>
          <w:szCs w:val="24"/>
          <w:lang w:val="mn-MN"/>
        </w:rPr>
        <w:t xml:space="preserve"> заалт,</w:t>
      </w:r>
      <w:r w:rsidR="000D6E54" w:rsidRPr="00C57EF4">
        <w:rPr>
          <w:rFonts w:ascii="Times New Roman" w:hAnsi="Times New Roman" w:cs="Times New Roman"/>
          <w:sz w:val="24"/>
          <w:szCs w:val="24"/>
          <w:lang w:val="mn-MN"/>
        </w:rPr>
        <w:t xml:space="preserve">  20</w:t>
      </w:r>
      <w:r w:rsidR="000D6E54">
        <w:rPr>
          <w:rFonts w:ascii="Times New Roman" w:hAnsi="Times New Roman" w:cs="Times New Roman"/>
          <w:sz w:val="24"/>
          <w:szCs w:val="24"/>
        </w:rPr>
        <w:t>1</w:t>
      </w:r>
      <w:r w:rsidR="000D6E54">
        <w:rPr>
          <w:rFonts w:ascii="Times New Roman" w:hAnsi="Times New Roman" w:cs="Times New Roman"/>
          <w:sz w:val="24"/>
          <w:szCs w:val="24"/>
          <w:lang w:val="mn-MN"/>
        </w:rPr>
        <w:t>4</w:t>
      </w:r>
      <w:r w:rsidR="000D6E54" w:rsidRPr="00C57EF4">
        <w:rPr>
          <w:rFonts w:ascii="Times New Roman" w:hAnsi="Times New Roman" w:cs="Times New Roman"/>
          <w:sz w:val="24"/>
          <w:szCs w:val="24"/>
          <w:lang w:val="mn-MN"/>
        </w:rPr>
        <w:t xml:space="preserve"> оны </w:t>
      </w:r>
      <w:r w:rsidR="000D6E54">
        <w:rPr>
          <w:rFonts w:ascii="Times New Roman" w:hAnsi="Times New Roman" w:cs="Times New Roman"/>
          <w:sz w:val="24"/>
          <w:szCs w:val="24"/>
          <w:lang w:val="mn-MN"/>
        </w:rPr>
        <w:t>04</w:t>
      </w:r>
      <w:r w:rsidR="000D6E54" w:rsidRPr="00C57EF4">
        <w:rPr>
          <w:rFonts w:ascii="Times New Roman" w:hAnsi="Times New Roman" w:cs="Times New Roman"/>
          <w:sz w:val="24"/>
          <w:szCs w:val="24"/>
          <w:lang w:val="mn-MN"/>
        </w:rPr>
        <w:t>-р</w:t>
      </w:r>
      <w:r w:rsidR="000D6E54" w:rsidRPr="00C57EF4">
        <w:rPr>
          <w:rFonts w:ascii="Times New Roman" w:hAnsi="Times New Roman" w:cs="Times New Roman"/>
          <w:sz w:val="24"/>
          <w:szCs w:val="24"/>
        </w:rPr>
        <w:t xml:space="preserve"> </w:t>
      </w:r>
      <w:r w:rsidR="000D6E54" w:rsidRPr="00C57EF4">
        <w:rPr>
          <w:rFonts w:ascii="Times New Roman" w:hAnsi="Times New Roman" w:cs="Times New Roman"/>
          <w:sz w:val="24"/>
          <w:szCs w:val="24"/>
          <w:lang w:val="mn-MN"/>
        </w:rPr>
        <w:t xml:space="preserve">сарын </w:t>
      </w:r>
      <w:r w:rsidR="000D6E54">
        <w:rPr>
          <w:rFonts w:ascii="Times New Roman" w:hAnsi="Times New Roman" w:cs="Times New Roman"/>
          <w:sz w:val="24"/>
          <w:szCs w:val="24"/>
          <w:lang w:val="mn-MN"/>
        </w:rPr>
        <w:t>04</w:t>
      </w:r>
      <w:r w:rsidR="000D6E54" w:rsidRPr="00C57EF4">
        <w:rPr>
          <w:rFonts w:ascii="Times New Roman" w:hAnsi="Times New Roman" w:cs="Times New Roman"/>
          <w:sz w:val="24"/>
          <w:szCs w:val="24"/>
          <w:lang w:val="mn-MN"/>
        </w:rPr>
        <w:t xml:space="preserve">–ний өдрийн </w:t>
      </w:r>
      <w:r w:rsidR="000D6E54">
        <w:rPr>
          <w:rFonts w:ascii="Times New Roman" w:hAnsi="Times New Roman" w:cs="Times New Roman"/>
          <w:sz w:val="24"/>
          <w:szCs w:val="24"/>
          <w:lang w:val="mn-MN"/>
        </w:rPr>
        <w:t xml:space="preserve">хувьцаа эзэмшигчдийн ээлжит хурлын </w:t>
      </w:r>
      <w:r w:rsidR="000D6E54" w:rsidRPr="00C57EF4">
        <w:rPr>
          <w:rFonts w:ascii="Times New Roman" w:hAnsi="Times New Roman" w:cs="Times New Roman"/>
          <w:sz w:val="24"/>
          <w:szCs w:val="24"/>
          <w:lang w:val="mn-MN"/>
        </w:rPr>
        <w:t xml:space="preserve">тооллогын комиссын ... дугаар тогтоолыг тус тус үндэслэн  </w:t>
      </w:r>
      <w:r w:rsidR="000D6E54" w:rsidRPr="00C57EF4">
        <w:rPr>
          <w:rFonts w:ascii="Times New Roman" w:hAnsi="Times New Roman" w:cs="Times New Roman"/>
          <w:b/>
          <w:sz w:val="24"/>
          <w:szCs w:val="24"/>
          <w:lang w:val="mn-MN"/>
        </w:rPr>
        <w:t>ТОГТООХ НЬ:</w:t>
      </w:r>
      <w:r w:rsidR="000D6E54" w:rsidRPr="00C57EF4">
        <w:rPr>
          <w:rFonts w:ascii="Times New Roman" w:hAnsi="Times New Roman" w:cs="Times New Roman"/>
          <w:sz w:val="24"/>
          <w:szCs w:val="24"/>
          <w:lang w:val="mn-MN"/>
        </w:rPr>
        <w:t xml:space="preserve">  </w:t>
      </w:r>
    </w:p>
    <w:p w:rsidR="000D6E54" w:rsidRPr="00C57EF4" w:rsidRDefault="000D6E54" w:rsidP="000D6E54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0D6E54" w:rsidRPr="00C57EF4" w:rsidRDefault="000D6E54" w:rsidP="000D6E54">
      <w:pPr>
        <w:pStyle w:val="ListParagraph"/>
        <w:numPr>
          <w:ilvl w:val="0"/>
          <w:numId w:val="5"/>
        </w:numPr>
        <w:jc w:val="both"/>
        <w:rPr>
          <w:lang w:val="mn-MN"/>
        </w:rPr>
      </w:pPr>
      <w:r w:rsidRPr="00C57EF4">
        <w:rPr>
          <w:lang w:val="mn-MN"/>
        </w:rPr>
        <w:t xml:space="preserve">Кумулятив аргаар санал хураасан дүнг үндэслэн дараах нэр бүхий зургаан хүнийг компанийн Төлөөлөн удирдах зөвлөлийн ердийн гишүүнээр сонгосугай. </w:t>
      </w:r>
    </w:p>
    <w:p w:rsidR="000D6E54" w:rsidRPr="00C57EF4" w:rsidRDefault="000D6E54" w:rsidP="000D6E54">
      <w:pPr>
        <w:pStyle w:val="ListParagraph"/>
        <w:ind w:left="1080"/>
        <w:rPr>
          <w:lang w:val="mn-MN"/>
        </w:rPr>
      </w:pPr>
    </w:p>
    <w:p w:rsidR="000D6E54" w:rsidRPr="00C57EF4" w:rsidRDefault="000D6E54" w:rsidP="000D6E54">
      <w:pPr>
        <w:pStyle w:val="ListParagraph"/>
        <w:rPr>
          <w:lang w:val="mn-MN"/>
        </w:rPr>
      </w:pPr>
      <w:r w:rsidRPr="00C57EF4">
        <w:rPr>
          <w:lang w:val="mn-MN"/>
        </w:rPr>
        <w:t xml:space="preserve">Ердийн гишүүн </w:t>
      </w:r>
    </w:p>
    <w:p w:rsidR="000D6E54" w:rsidRPr="00C57EF4" w:rsidRDefault="000D6E54" w:rsidP="000D6E54">
      <w:pPr>
        <w:pStyle w:val="ListParagraph"/>
        <w:numPr>
          <w:ilvl w:val="0"/>
          <w:numId w:val="2"/>
        </w:numPr>
        <w:jc w:val="both"/>
        <w:rPr>
          <w:lang w:val="mn-MN"/>
        </w:rPr>
      </w:pPr>
      <w:r>
        <w:rPr>
          <w:lang w:val="mn-MN"/>
        </w:rPr>
        <w:t>Б.Отгонтуяа</w:t>
      </w:r>
      <w:r>
        <w:rPr>
          <w:lang w:val="mn-MN"/>
        </w:rPr>
        <w:tab/>
      </w:r>
      <w:r>
        <w:rPr>
          <w:lang w:val="mn-MN"/>
        </w:rPr>
        <w:tab/>
      </w:r>
      <w:r>
        <w:rPr>
          <w:lang w:val="mn-MN"/>
        </w:rPr>
        <w:tab/>
      </w:r>
      <w:r w:rsidR="00101CF4">
        <w:rPr>
          <w:lang w:val="mn-MN"/>
        </w:rPr>
        <w:t xml:space="preserve">78965 </w:t>
      </w:r>
      <w:r w:rsidRPr="00C57EF4">
        <w:rPr>
          <w:lang w:val="mn-MN"/>
        </w:rPr>
        <w:t xml:space="preserve"> ширхэг </w:t>
      </w:r>
    </w:p>
    <w:p w:rsidR="000D6E54" w:rsidRDefault="000D6E54" w:rsidP="000D6E54">
      <w:pPr>
        <w:pStyle w:val="ListParagraph"/>
        <w:numPr>
          <w:ilvl w:val="0"/>
          <w:numId w:val="2"/>
        </w:numPr>
        <w:jc w:val="both"/>
        <w:rPr>
          <w:lang w:val="mn-MN"/>
        </w:rPr>
      </w:pPr>
      <w:r>
        <w:rPr>
          <w:lang w:val="mn-MN"/>
        </w:rPr>
        <w:t>Г.Алтаймаа</w:t>
      </w:r>
      <w:r>
        <w:rPr>
          <w:lang w:val="mn-MN"/>
        </w:rPr>
        <w:tab/>
      </w:r>
      <w:r>
        <w:rPr>
          <w:lang w:val="mn-MN"/>
        </w:rPr>
        <w:tab/>
      </w:r>
      <w:r>
        <w:rPr>
          <w:lang w:val="mn-MN"/>
        </w:rPr>
        <w:tab/>
      </w:r>
      <w:r w:rsidR="00101CF4">
        <w:rPr>
          <w:lang w:val="mn-MN"/>
        </w:rPr>
        <w:t xml:space="preserve">78965 </w:t>
      </w:r>
      <w:r w:rsidR="00101CF4" w:rsidRPr="00C57EF4">
        <w:rPr>
          <w:lang w:val="mn-MN"/>
        </w:rPr>
        <w:t xml:space="preserve"> ширхэг</w:t>
      </w:r>
    </w:p>
    <w:p w:rsidR="000D6E54" w:rsidRDefault="00101CF4" w:rsidP="000D6E54">
      <w:pPr>
        <w:pStyle w:val="ListParagraph"/>
        <w:numPr>
          <w:ilvl w:val="0"/>
          <w:numId w:val="2"/>
        </w:numPr>
        <w:jc w:val="both"/>
        <w:rPr>
          <w:lang w:val="mn-MN"/>
        </w:rPr>
      </w:pPr>
      <w:r>
        <w:rPr>
          <w:lang w:val="mn-MN"/>
        </w:rPr>
        <w:t>Г.Халиунаа</w:t>
      </w:r>
      <w:r w:rsidR="000D6E54">
        <w:rPr>
          <w:lang w:val="mn-MN"/>
        </w:rPr>
        <w:tab/>
      </w:r>
      <w:r w:rsidR="000D6E54">
        <w:rPr>
          <w:lang w:val="mn-MN"/>
        </w:rPr>
        <w:tab/>
      </w:r>
      <w:r w:rsidR="000D6E54">
        <w:rPr>
          <w:lang w:val="mn-MN"/>
        </w:rPr>
        <w:tab/>
      </w:r>
      <w:r>
        <w:rPr>
          <w:lang w:val="mn-MN"/>
        </w:rPr>
        <w:t xml:space="preserve">78965 </w:t>
      </w:r>
      <w:r w:rsidRPr="00C57EF4">
        <w:rPr>
          <w:lang w:val="mn-MN"/>
        </w:rPr>
        <w:t xml:space="preserve"> ширхэг</w:t>
      </w:r>
    </w:p>
    <w:p w:rsidR="000D6E54" w:rsidRDefault="00101CF4" w:rsidP="000D6E54">
      <w:pPr>
        <w:pStyle w:val="ListParagraph"/>
        <w:numPr>
          <w:ilvl w:val="0"/>
          <w:numId w:val="2"/>
        </w:numPr>
        <w:jc w:val="both"/>
        <w:rPr>
          <w:lang w:val="mn-MN"/>
        </w:rPr>
      </w:pPr>
      <w:r>
        <w:rPr>
          <w:lang w:val="mn-MN"/>
        </w:rPr>
        <w:t>П.Баярхүү</w:t>
      </w:r>
      <w:r w:rsidR="000D6E54">
        <w:rPr>
          <w:lang w:val="mn-MN"/>
        </w:rPr>
        <w:tab/>
      </w:r>
      <w:r w:rsidR="000D6E54">
        <w:rPr>
          <w:lang w:val="mn-MN"/>
        </w:rPr>
        <w:tab/>
      </w:r>
      <w:r w:rsidR="000D6E54">
        <w:rPr>
          <w:lang w:val="mn-MN"/>
        </w:rPr>
        <w:tab/>
      </w:r>
      <w:r>
        <w:rPr>
          <w:lang w:val="mn-MN"/>
        </w:rPr>
        <w:t xml:space="preserve">78965 </w:t>
      </w:r>
      <w:r w:rsidRPr="00C57EF4">
        <w:rPr>
          <w:lang w:val="mn-MN"/>
        </w:rPr>
        <w:t xml:space="preserve"> ширхэг</w:t>
      </w:r>
    </w:p>
    <w:p w:rsidR="000D6E54" w:rsidRDefault="00101CF4" w:rsidP="000D6E54">
      <w:pPr>
        <w:pStyle w:val="ListParagraph"/>
        <w:numPr>
          <w:ilvl w:val="0"/>
          <w:numId w:val="2"/>
        </w:numPr>
        <w:jc w:val="both"/>
        <w:rPr>
          <w:lang w:val="mn-MN"/>
        </w:rPr>
      </w:pPr>
      <w:r>
        <w:rPr>
          <w:lang w:val="mn-MN"/>
        </w:rPr>
        <w:t>О.Амартүвшин</w:t>
      </w:r>
      <w:r w:rsidR="000D6E54">
        <w:rPr>
          <w:lang w:val="mn-MN"/>
        </w:rPr>
        <w:tab/>
      </w:r>
      <w:r w:rsidR="000D6E54">
        <w:rPr>
          <w:lang w:val="mn-MN"/>
        </w:rPr>
        <w:tab/>
      </w:r>
      <w:r>
        <w:rPr>
          <w:lang w:val="mn-MN"/>
        </w:rPr>
        <w:t xml:space="preserve">78965 </w:t>
      </w:r>
      <w:r w:rsidRPr="00C57EF4">
        <w:rPr>
          <w:lang w:val="mn-MN"/>
        </w:rPr>
        <w:t xml:space="preserve"> ширхэг</w:t>
      </w:r>
    </w:p>
    <w:p w:rsidR="000D6E54" w:rsidRPr="00C57EF4" w:rsidRDefault="00101CF4" w:rsidP="000D6E54">
      <w:pPr>
        <w:pStyle w:val="ListParagraph"/>
        <w:numPr>
          <w:ilvl w:val="0"/>
          <w:numId w:val="2"/>
        </w:numPr>
        <w:jc w:val="both"/>
        <w:rPr>
          <w:lang w:val="mn-MN"/>
        </w:rPr>
      </w:pPr>
      <w:r>
        <w:rPr>
          <w:lang w:val="mn-MN"/>
        </w:rPr>
        <w:t>Б.Бямбадорж</w:t>
      </w:r>
      <w:r w:rsidR="000D6E54">
        <w:rPr>
          <w:lang w:val="mn-MN"/>
        </w:rPr>
        <w:tab/>
      </w:r>
      <w:r w:rsidR="000D6E54">
        <w:rPr>
          <w:lang w:val="mn-MN"/>
        </w:rPr>
        <w:tab/>
      </w:r>
      <w:r w:rsidR="000D6E54">
        <w:rPr>
          <w:lang w:val="mn-MN"/>
        </w:rPr>
        <w:tab/>
      </w:r>
      <w:r>
        <w:rPr>
          <w:lang w:val="mn-MN"/>
        </w:rPr>
        <w:t xml:space="preserve">78965 </w:t>
      </w:r>
      <w:r w:rsidRPr="00C57EF4">
        <w:rPr>
          <w:lang w:val="mn-MN"/>
        </w:rPr>
        <w:t xml:space="preserve"> ширхэг</w:t>
      </w:r>
    </w:p>
    <w:p w:rsidR="000D6E54" w:rsidRPr="00C57EF4" w:rsidRDefault="000D6E54" w:rsidP="000D6E54">
      <w:pPr>
        <w:pStyle w:val="ListParagraph"/>
        <w:numPr>
          <w:ilvl w:val="0"/>
          <w:numId w:val="5"/>
        </w:numPr>
        <w:jc w:val="both"/>
        <w:rPr>
          <w:lang w:val="mn-MN"/>
        </w:rPr>
      </w:pPr>
      <w:r w:rsidRPr="00C57EF4">
        <w:rPr>
          <w:lang w:val="mn-MN"/>
        </w:rPr>
        <w:t>Кумулятив аргаар санал хураасан дүнг үндэслэн дараах нэр бүхий гурван хүнийг компанийн Төлөөлөн удирдах зөвлөлийн хараат бус  гишүүнээр сонгосугай.</w:t>
      </w:r>
    </w:p>
    <w:p w:rsidR="000D6E54" w:rsidRPr="00C57EF4" w:rsidRDefault="000D6E54" w:rsidP="000D6E54">
      <w:pPr>
        <w:pStyle w:val="ListParagraph"/>
        <w:ind w:left="1080"/>
        <w:rPr>
          <w:lang w:val="mn-MN"/>
        </w:rPr>
      </w:pPr>
    </w:p>
    <w:p w:rsidR="000D6E54" w:rsidRPr="00C57EF4" w:rsidRDefault="000D6E54" w:rsidP="000D6E54">
      <w:pPr>
        <w:ind w:firstLine="720"/>
        <w:rPr>
          <w:rFonts w:ascii="Times New Roman" w:hAnsi="Times New Roman" w:cs="Times New Roman"/>
          <w:sz w:val="24"/>
          <w:szCs w:val="24"/>
          <w:lang w:val="mn-MN"/>
        </w:rPr>
      </w:pPr>
      <w:r w:rsidRPr="00C57EF4">
        <w:rPr>
          <w:rFonts w:ascii="Times New Roman" w:hAnsi="Times New Roman" w:cs="Times New Roman"/>
          <w:sz w:val="24"/>
          <w:szCs w:val="24"/>
          <w:lang w:val="mn-MN"/>
        </w:rPr>
        <w:t xml:space="preserve">Хараат бус гишүүн </w:t>
      </w:r>
    </w:p>
    <w:p w:rsidR="00101CF4" w:rsidRDefault="00101CF4" w:rsidP="000D6E54">
      <w:pPr>
        <w:pStyle w:val="ListParagraph"/>
        <w:numPr>
          <w:ilvl w:val="0"/>
          <w:numId w:val="3"/>
        </w:numPr>
        <w:jc w:val="both"/>
        <w:rPr>
          <w:lang w:val="mn-MN"/>
        </w:rPr>
      </w:pPr>
      <w:r w:rsidRPr="00101CF4">
        <w:rPr>
          <w:lang w:val="mn-MN"/>
        </w:rPr>
        <w:t>Ц.Болормаа</w:t>
      </w:r>
      <w:r w:rsidR="000D6E54" w:rsidRPr="00101CF4">
        <w:rPr>
          <w:lang w:val="mn-MN"/>
        </w:rPr>
        <w:tab/>
      </w:r>
      <w:r w:rsidR="000D6E54" w:rsidRPr="00101CF4">
        <w:rPr>
          <w:lang w:val="mn-MN"/>
        </w:rPr>
        <w:tab/>
      </w:r>
      <w:r w:rsidR="000D6E54" w:rsidRPr="00101CF4">
        <w:rPr>
          <w:lang w:val="mn-MN"/>
        </w:rPr>
        <w:tab/>
      </w:r>
      <w:r>
        <w:rPr>
          <w:lang w:val="mn-MN"/>
        </w:rPr>
        <w:t xml:space="preserve">78965 </w:t>
      </w:r>
      <w:r w:rsidRPr="00C57EF4">
        <w:rPr>
          <w:lang w:val="mn-MN"/>
        </w:rPr>
        <w:t xml:space="preserve"> ширхэг </w:t>
      </w:r>
    </w:p>
    <w:p w:rsidR="000D6E54" w:rsidRPr="00101CF4" w:rsidRDefault="00101CF4" w:rsidP="000D6E54">
      <w:pPr>
        <w:pStyle w:val="ListParagraph"/>
        <w:numPr>
          <w:ilvl w:val="0"/>
          <w:numId w:val="3"/>
        </w:numPr>
        <w:jc w:val="both"/>
        <w:rPr>
          <w:lang w:val="mn-MN"/>
        </w:rPr>
      </w:pPr>
      <w:r w:rsidRPr="00101CF4">
        <w:rPr>
          <w:lang w:val="mn-MN"/>
        </w:rPr>
        <w:t>Х.Батзаяа</w:t>
      </w:r>
      <w:r w:rsidR="000D6E54" w:rsidRPr="00101CF4">
        <w:rPr>
          <w:lang w:val="mn-MN"/>
        </w:rPr>
        <w:tab/>
      </w:r>
      <w:r w:rsidR="000D6E54" w:rsidRPr="00101CF4">
        <w:rPr>
          <w:lang w:val="mn-MN"/>
        </w:rPr>
        <w:tab/>
      </w:r>
      <w:r w:rsidR="000D6E54" w:rsidRPr="00101CF4">
        <w:rPr>
          <w:lang w:val="mn-MN"/>
        </w:rPr>
        <w:tab/>
      </w:r>
      <w:r>
        <w:rPr>
          <w:lang w:val="mn-MN"/>
        </w:rPr>
        <w:t xml:space="preserve">            78965 </w:t>
      </w:r>
      <w:r w:rsidRPr="00C57EF4">
        <w:rPr>
          <w:lang w:val="mn-MN"/>
        </w:rPr>
        <w:t xml:space="preserve"> ширхэг</w:t>
      </w:r>
    </w:p>
    <w:p w:rsidR="000D6E54" w:rsidRDefault="00101CF4" w:rsidP="000D6E54">
      <w:pPr>
        <w:pStyle w:val="ListParagraph"/>
        <w:numPr>
          <w:ilvl w:val="0"/>
          <w:numId w:val="3"/>
        </w:numPr>
        <w:jc w:val="both"/>
        <w:rPr>
          <w:lang w:val="mn-MN"/>
        </w:rPr>
      </w:pPr>
      <w:r>
        <w:rPr>
          <w:lang w:val="mn-MN"/>
        </w:rPr>
        <w:t>С.Отгонцэцэг</w:t>
      </w:r>
      <w:r w:rsidR="000D6E54">
        <w:rPr>
          <w:lang w:val="mn-MN"/>
        </w:rPr>
        <w:tab/>
      </w:r>
      <w:r w:rsidR="000D6E54">
        <w:rPr>
          <w:lang w:val="mn-MN"/>
        </w:rPr>
        <w:tab/>
      </w:r>
      <w:r w:rsidR="000D6E54">
        <w:rPr>
          <w:lang w:val="mn-MN"/>
        </w:rPr>
        <w:tab/>
      </w:r>
      <w:r>
        <w:rPr>
          <w:lang w:val="mn-MN"/>
        </w:rPr>
        <w:t xml:space="preserve">78965 </w:t>
      </w:r>
      <w:r w:rsidRPr="00C57EF4">
        <w:rPr>
          <w:lang w:val="mn-MN"/>
        </w:rPr>
        <w:t xml:space="preserve"> ширхэг</w:t>
      </w:r>
    </w:p>
    <w:p w:rsidR="000D6E54" w:rsidRPr="00C57EF4" w:rsidRDefault="000D6E54" w:rsidP="000D6E54">
      <w:pPr>
        <w:pStyle w:val="ListParagraph"/>
        <w:ind w:left="2520"/>
        <w:rPr>
          <w:lang w:val="mn-MN"/>
        </w:rPr>
      </w:pPr>
    </w:p>
    <w:p w:rsidR="000D6E54" w:rsidRPr="00C57EF4" w:rsidRDefault="000D6E54" w:rsidP="000D6E54">
      <w:pPr>
        <w:ind w:left="720"/>
        <w:rPr>
          <w:rFonts w:ascii="Times New Roman" w:hAnsi="Times New Roman" w:cs="Times New Roman"/>
          <w:sz w:val="24"/>
          <w:szCs w:val="24"/>
          <w:lang w:val="mn-MN"/>
        </w:rPr>
      </w:pPr>
      <w:r w:rsidRPr="00C57EF4">
        <w:rPr>
          <w:rFonts w:ascii="Times New Roman" w:hAnsi="Times New Roman" w:cs="Times New Roman"/>
          <w:sz w:val="24"/>
          <w:szCs w:val="24"/>
          <w:lang w:val="mn-MN"/>
        </w:rPr>
        <w:t>3.Компанийн тухай хууль болон дүрмээр тогтоосон үүргээ хэрэгжүүлж, компанийн эрх ашгийн төлөө ажиллахыг гишүүдэд үүрэг болгосугай.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</w:p>
    <w:p w:rsidR="00101CF4" w:rsidRDefault="000D6E54" w:rsidP="000D6E54">
      <w:pPr>
        <w:rPr>
          <w:rFonts w:ascii="Times New Roman" w:hAnsi="Times New Roman" w:cs="Times New Roman"/>
          <w:b/>
          <w:sz w:val="24"/>
          <w:szCs w:val="24"/>
          <w:lang w:val="mn-MN"/>
        </w:rPr>
      </w:pPr>
      <w:r>
        <w:rPr>
          <w:rFonts w:ascii="Times New Roman" w:hAnsi="Times New Roman" w:cs="Times New Roman"/>
          <w:b/>
          <w:sz w:val="24"/>
          <w:szCs w:val="24"/>
          <w:lang w:val="mn-MN"/>
        </w:rPr>
        <w:t xml:space="preserve">                                          </w:t>
      </w:r>
    </w:p>
    <w:p w:rsidR="000D6E54" w:rsidRPr="00C57EF4" w:rsidRDefault="000D6E54" w:rsidP="00101CF4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  <w:r w:rsidRPr="00C57EF4">
        <w:rPr>
          <w:rFonts w:ascii="Times New Roman" w:hAnsi="Times New Roman" w:cs="Times New Roman"/>
          <w:b/>
          <w:sz w:val="24"/>
          <w:szCs w:val="24"/>
          <w:lang w:val="mn-MN"/>
        </w:rPr>
        <w:t xml:space="preserve">ХУРЛЫН  ДАРГА </w:t>
      </w:r>
      <w:r w:rsidRPr="00C57EF4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C57EF4">
        <w:rPr>
          <w:rFonts w:ascii="Times New Roman" w:hAnsi="Times New Roman" w:cs="Times New Roman"/>
          <w:b/>
          <w:sz w:val="24"/>
          <w:szCs w:val="24"/>
          <w:lang w:val="mn-MN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  <w:lang w:val="mn-MN"/>
        </w:rPr>
        <w:t>О.АМАРТҮВШИН</w:t>
      </w:r>
    </w:p>
    <w:p w:rsidR="000D6E54" w:rsidRDefault="000D6E54" w:rsidP="00964C39">
      <w:pPr>
        <w:pStyle w:val="NoSpacing"/>
        <w:rPr>
          <w:rFonts w:ascii="Times New Roman" w:hAnsi="Times New Roman" w:cs="Times New Roman"/>
          <w:b/>
          <w:color w:val="000099"/>
          <w:sz w:val="40"/>
          <w:szCs w:val="40"/>
          <w:u w:val="single"/>
          <w:lang w:val="mn-MN"/>
        </w:rPr>
      </w:pPr>
    </w:p>
    <w:p w:rsidR="000D6E54" w:rsidRDefault="000D6E54" w:rsidP="000D6E54">
      <w:pPr>
        <w:pStyle w:val="NoSpacing"/>
        <w:jc w:val="center"/>
        <w:rPr>
          <w:rFonts w:ascii="Times New Roman" w:hAnsi="Times New Roman" w:cs="Times New Roman"/>
          <w:b/>
          <w:color w:val="000099"/>
          <w:sz w:val="40"/>
          <w:szCs w:val="40"/>
          <w:u w:val="single"/>
          <w:lang w:val="mn-MN"/>
        </w:rPr>
      </w:pPr>
      <w:r w:rsidRPr="00630E29">
        <w:rPr>
          <w:rFonts w:ascii="Times New Roman" w:hAnsi="Times New Roman" w:cs="Times New Roman"/>
          <w:b/>
          <w:color w:val="000099"/>
          <w:sz w:val="40"/>
          <w:szCs w:val="40"/>
          <w:u w:val="single"/>
          <w:lang w:val="mn-MN"/>
        </w:rPr>
        <w:lastRenderedPageBreak/>
        <w:t xml:space="preserve"> “ДИЖИТАЛ КАТАЛИСТ” </w:t>
      </w:r>
      <w:r w:rsidRPr="00630E29">
        <w:rPr>
          <w:rFonts w:ascii="Times New Roman" w:hAnsi="Times New Roman" w:cs="Times New Roman"/>
          <w:b/>
          <w:color w:val="000099"/>
          <w:sz w:val="40"/>
          <w:szCs w:val="40"/>
          <w:u w:val="single"/>
        </w:rPr>
        <w:t>Х</w:t>
      </w:r>
      <w:r w:rsidRPr="00630E29">
        <w:rPr>
          <w:rFonts w:ascii="Times New Roman" w:hAnsi="Times New Roman" w:cs="Times New Roman"/>
          <w:b/>
          <w:color w:val="000099"/>
          <w:sz w:val="40"/>
          <w:szCs w:val="40"/>
          <w:u w:val="single"/>
          <w:lang w:val="mn-MN"/>
        </w:rPr>
        <w:t>К</w:t>
      </w:r>
    </w:p>
    <w:p w:rsidR="000D6E54" w:rsidRPr="00630E29" w:rsidRDefault="000D6E54" w:rsidP="000D6E54">
      <w:pPr>
        <w:pStyle w:val="NoSpacing"/>
        <w:jc w:val="center"/>
        <w:rPr>
          <w:rFonts w:ascii="Times New Roman" w:hAnsi="Times New Roman" w:cs="Times New Roman"/>
          <w:b/>
          <w:color w:val="000099"/>
          <w:sz w:val="40"/>
          <w:szCs w:val="40"/>
          <w:lang w:val="mn-MN"/>
        </w:rPr>
      </w:pPr>
      <w:r w:rsidRPr="00630E29">
        <w:rPr>
          <w:rFonts w:ascii="Times New Roman" w:hAnsi="Times New Roman" w:cs="Times New Roman"/>
          <w:b/>
          <w:color w:val="000099"/>
          <w:sz w:val="40"/>
          <w:szCs w:val="40"/>
          <w:u w:val="single"/>
          <w:lang w:val="mn-MN"/>
        </w:rPr>
        <w:t>ХУВЬЦАА ЭЗЭМШИГЧДИЙН ХУРЛЫН  ТОГТООЛ</w:t>
      </w:r>
    </w:p>
    <w:p w:rsidR="000D6E54" w:rsidRPr="004A5546" w:rsidRDefault="000D6E54" w:rsidP="000D6E54">
      <w:pPr>
        <w:pStyle w:val="NoSpacing"/>
        <w:spacing w:before="240"/>
        <w:rPr>
          <w:rFonts w:ascii="Times New Roman" w:hAnsi="Times New Roman" w:cs="Times New Roman"/>
          <w:sz w:val="24"/>
          <w:szCs w:val="24"/>
          <w:lang w:val="mn-MN"/>
        </w:rPr>
      </w:pPr>
      <w:r w:rsidRPr="004A5546">
        <w:rPr>
          <w:rFonts w:ascii="Times New Roman" w:hAnsi="Times New Roman" w:cs="Times New Roman"/>
          <w:sz w:val="24"/>
          <w:szCs w:val="24"/>
          <w:lang w:val="mn-MN"/>
        </w:rPr>
        <w:t>201</w:t>
      </w:r>
      <w:r>
        <w:rPr>
          <w:rFonts w:ascii="Times New Roman" w:hAnsi="Times New Roman" w:cs="Times New Roman"/>
          <w:sz w:val="24"/>
          <w:szCs w:val="24"/>
          <w:lang w:val="mn-MN"/>
        </w:rPr>
        <w:t>4 он 04 сарын 04 өдөр</w:t>
      </w:r>
      <w:r w:rsidRPr="004A5546">
        <w:rPr>
          <w:rFonts w:ascii="Times New Roman" w:hAnsi="Times New Roman" w:cs="Times New Roman"/>
          <w:sz w:val="24"/>
          <w:szCs w:val="24"/>
          <w:lang w:val="mn-MN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      </w:t>
      </w:r>
      <w:r w:rsidRPr="004A5546">
        <w:rPr>
          <w:rFonts w:ascii="Times New Roman" w:hAnsi="Times New Roman" w:cs="Times New Roman"/>
          <w:sz w:val="24"/>
          <w:szCs w:val="24"/>
          <w:lang w:val="mn-MN"/>
        </w:rPr>
        <w:t xml:space="preserve">  Дугаар: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mn-MN"/>
        </w:rPr>
        <w:tab/>
        <w:t xml:space="preserve">             </w:t>
      </w:r>
      <w:r w:rsidRPr="004A5546">
        <w:rPr>
          <w:rFonts w:ascii="Times New Roman" w:hAnsi="Times New Roman" w:cs="Times New Roman"/>
          <w:sz w:val="24"/>
          <w:szCs w:val="24"/>
          <w:lang w:val="mn-MN"/>
        </w:rPr>
        <w:t xml:space="preserve">  Улаанбаатар хот</w:t>
      </w:r>
    </w:p>
    <w:p w:rsidR="000D6E54" w:rsidRDefault="000D6E54" w:rsidP="000D6E54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0D6E54" w:rsidRDefault="000D6E54" w:rsidP="000D6E54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0D6E54" w:rsidRPr="00F479B4" w:rsidRDefault="000D6E54" w:rsidP="000D6E5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F479B4">
        <w:rPr>
          <w:rFonts w:ascii="Times New Roman" w:hAnsi="Times New Roman" w:cs="Times New Roman"/>
          <w:b/>
          <w:sz w:val="24"/>
          <w:szCs w:val="24"/>
          <w:lang w:val="mn-MN"/>
        </w:rPr>
        <w:t xml:space="preserve">ТЭРГҮҮН ЭЭЛЖИНД ХУВЬЦАА ХУДАЛДАН АВАХ </w:t>
      </w:r>
    </w:p>
    <w:p w:rsidR="000D6E54" w:rsidRPr="00F479B4" w:rsidRDefault="000D6E54" w:rsidP="000D6E5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F479B4">
        <w:rPr>
          <w:rFonts w:ascii="Times New Roman" w:hAnsi="Times New Roman" w:cs="Times New Roman"/>
          <w:b/>
          <w:sz w:val="24"/>
          <w:szCs w:val="24"/>
          <w:lang w:val="mn-MN"/>
        </w:rPr>
        <w:t xml:space="preserve">ЭРХ </w:t>
      </w:r>
      <w:r>
        <w:rPr>
          <w:rFonts w:ascii="Times New Roman" w:hAnsi="Times New Roman" w:cs="Times New Roman"/>
          <w:b/>
          <w:sz w:val="24"/>
          <w:szCs w:val="24"/>
          <w:lang w:val="mn-MN"/>
        </w:rPr>
        <w:t xml:space="preserve">ЭДЛҮҮЛЭХ </w:t>
      </w:r>
      <w:r w:rsidRPr="00F479B4">
        <w:rPr>
          <w:rFonts w:ascii="Times New Roman" w:hAnsi="Times New Roman" w:cs="Times New Roman"/>
          <w:b/>
          <w:sz w:val="24"/>
          <w:szCs w:val="24"/>
          <w:lang w:val="mn-MN"/>
        </w:rPr>
        <w:t xml:space="preserve"> ТУХАЙ</w:t>
      </w:r>
    </w:p>
    <w:p w:rsidR="000D6E54" w:rsidRDefault="000D6E54" w:rsidP="000D6E5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mn-MN"/>
        </w:rPr>
      </w:pPr>
    </w:p>
    <w:p w:rsidR="000D6E54" w:rsidRPr="00F479B4" w:rsidRDefault="000D6E54" w:rsidP="000D6E5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mn-MN"/>
        </w:rPr>
      </w:pPr>
    </w:p>
    <w:p w:rsidR="00A16255" w:rsidRPr="00F479B4" w:rsidRDefault="00A16255" w:rsidP="00A1625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mn-MN"/>
        </w:rPr>
      </w:pPr>
    </w:p>
    <w:p w:rsidR="000D6E54" w:rsidRPr="00C57EF4" w:rsidRDefault="00A16255" w:rsidP="00A16255">
      <w:pPr>
        <w:ind w:firstLine="720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Компанийн тухай хуулийн 62</w:t>
      </w:r>
      <w:r w:rsidRPr="00C57EF4">
        <w:rPr>
          <w:rFonts w:ascii="Times New Roman" w:hAnsi="Times New Roman" w:cs="Times New Roman"/>
          <w:sz w:val="24"/>
          <w:szCs w:val="24"/>
          <w:lang w:val="mn-MN"/>
        </w:rPr>
        <w:t xml:space="preserve"> дугаар зүйл</w:t>
      </w:r>
      <w:r>
        <w:rPr>
          <w:rFonts w:ascii="Times New Roman" w:hAnsi="Times New Roman" w:cs="Times New Roman"/>
          <w:sz w:val="24"/>
          <w:szCs w:val="24"/>
          <w:lang w:val="mn-MN"/>
        </w:rPr>
        <w:t>ийн 62.1.12 заалт</w:t>
      </w:r>
      <w:r w:rsidRPr="00C57EF4">
        <w:rPr>
          <w:rFonts w:ascii="Times New Roman" w:hAnsi="Times New Roman" w:cs="Times New Roman"/>
          <w:sz w:val="24"/>
          <w:szCs w:val="24"/>
          <w:lang w:val="mn-MN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38-р зүйл, </w:t>
      </w:r>
      <w:r w:rsidR="000D6E54" w:rsidRPr="00C57EF4">
        <w:rPr>
          <w:rFonts w:ascii="Times New Roman" w:hAnsi="Times New Roman" w:cs="Times New Roman"/>
          <w:sz w:val="24"/>
          <w:szCs w:val="24"/>
          <w:lang w:val="mn-MN"/>
        </w:rPr>
        <w:t xml:space="preserve"> 20</w:t>
      </w:r>
      <w:r w:rsidR="000D6E54">
        <w:rPr>
          <w:rFonts w:ascii="Times New Roman" w:hAnsi="Times New Roman" w:cs="Times New Roman"/>
          <w:sz w:val="24"/>
          <w:szCs w:val="24"/>
        </w:rPr>
        <w:t>1</w:t>
      </w:r>
      <w:r w:rsidR="000D6E54">
        <w:rPr>
          <w:rFonts w:ascii="Times New Roman" w:hAnsi="Times New Roman" w:cs="Times New Roman"/>
          <w:sz w:val="24"/>
          <w:szCs w:val="24"/>
          <w:lang w:val="mn-MN"/>
        </w:rPr>
        <w:t>4</w:t>
      </w:r>
      <w:r w:rsidR="000D6E54" w:rsidRPr="00C57EF4">
        <w:rPr>
          <w:rFonts w:ascii="Times New Roman" w:hAnsi="Times New Roman" w:cs="Times New Roman"/>
          <w:sz w:val="24"/>
          <w:szCs w:val="24"/>
          <w:lang w:val="mn-MN"/>
        </w:rPr>
        <w:t xml:space="preserve"> оны </w:t>
      </w:r>
      <w:r w:rsidR="000D6E54">
        <w:rPr>
          <w:rFonts w:ascii="Times New Roman" w:hAnsi="Times New Roman" w:cs="Times New Roman"/>
          <w:sz w:val="24"/>
          <w:szCs w:val="24"/>
          <w:lang w:val="mn-MN"/>
        </w:rPr>
        <w:t>04</w:t>
      </w:r>
      <w:r w:rsidR="000D6E54" w:rsidRPr="00C57EF4">
        <w:rPr>
          <w:rFonts w:ascii="Times New Roman" w:hAnsi="Times New Roman" w:cs="Times New Roman"/>
          <w:sz w:val="24"/>
          <w:szCs w:val="24"/>
          <w:lang w:val="mn-MN"/>
        </w:rPr>
        <w:t>-р</w:t>
      </w:r>
      <w:r w:rsidR="000D6E54" w:rsidRPr="00C57EF4">
        <w:rPr>
          <w:rFonts w:ascii="Times New Roman" w:hAnsi="Times New Roman" w:cs="Times New Roman"/>
          <w:sz w:val="24"/>
          <w:szCs w:val="24"/>
        </w:rPr>
        <w:t xml:space="preserve"> </w:t>
      </w:r>
      <w:r w:rsidR="000D6E54" w:rsidRPr="00C57EF4">
        <w:rPr>
          <w:rFonts w:ascii="Times New Roman" w:hAnsi="Times New Roman" w:cs="Times New Roman"/>
          <w:sz w:val="24"/>
          <w:szCs w:val="24"/>
          <w:lang w:val="mn-MN"/>
        </w:rPr>
        <w:t xml:space="preserve">сарын </w:t>
      </w:r>
      <w:r w:rsidR="000D6E54">
        <w:rPr>
          <w:rFonts w:ascii="Times New Roman" w:hAnsi="Times New Roman" w:cs="Times New Roman"/>
          <w:sz w:val="24"/>
          <w:szCs w:val="24"/>
          <w:lang w:val="mn-MN"/>
        </w:rPr>
        <w:t>04</w:t>
      </w:r>
      <w:r w:rsidR="000D6E54" w:rsidRPr="00C57EF4">
        <w:rPr>
          <w:rFonts w:ascii="Times New Roman" w:hAnsi="Times New Roman" w:cs="Times New Roman"/>
          <w:sz w:val="24"/>
          <w:szCs w:val="24"/>
          <w:lang w:val="mn-MN"/>
        </w:rPr>
        <w:t xml:space="preserve">–ний өдрийн </w:t>
      </w:r>
      <w:r w:rsidR="000D6E54">
        <w:rPr>
          <w:rFonts w:ascii="Times New Roman" w:hAnsi="Times New Roman" w:cs="Times New Roman"/>
          <w:sz w:val="24"/>
          <w:szCs w:val="24"/>
          <w:lang w:val="mn-MN"/>
        </w:rPr>
        <w:t xml:space="preserve">хувьцаа эзэмшигчдийн ээлжит хурлын </w:t>
      </w:r>
      <w:r w:rsidR="000D6E54" w:rsidRPr="00C57EF4">
        <w:rPr>
          <w:rFonts w:ascii="Times New Roman" w:hAnsi="Times New Roman" w:cs="Times New Roman"/>
          <w:sz w:val="24"/>
          <w:szCs w:val="24"/>
          <w:lang w:val="mn-MN"/>
        </w:rPr>
        <w:t xml:space="preserve">тооллогын комиссын ... дугаар тогтоолыг тус тус үндэслэн  </w:t>
      </w:r>
      <w:r w:rsidR="000D6E54" w:rsidRPr="00C57EF4">
        <w:rPr>
          <w:rFonts w:ascii="Times New Roman" w:hAnsi="Times New Roman" w:cs="Times New Roman"/>
          <w:b/>
          <w:sz w:val="24"/>
          <w:szCs w:val="24"/>
          <w:lang w:val="mn-MN"/>
        </w:rPr>
        <w:t>ТОГТООХ НЬ:</w:t>
      </w:r>
      <w:r w:rsidR="000D6E54" w:rsidRPr="00C57EF4">
        <w:rPr>
          <w:rFonts w:ascii="Times New Roman" w:hAnsi="Times New Roman" w:cs="Times New Roman"/>
          <w:sz w:val="24"/>
          <w:szCs w:val="24"/>
          <w:lang w:val="mn-MN"/>
        </w:rPr>
        <w:t xml:space="preserve">  </w:t>
      </w:r>
    </w:p>
    <w:p w:rsidR="000D6E54" w:rsidRPr="00C57EF4" w:rsidRDefault="000D6E54" w:rsidP="000D6E54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0D6E54" w:rsidRDefault="000D6E54" w:rsidP="009E645A">
      <w:pPr>
        <w:pStyle w:val="ListParagraph"/>
        <w:numPr>
          <w:ilvl w:val="0"/>
          <w:numId w:val="6"/>
        </w:numPr>
        <w:spacing w:line="360" w:lineRule="auto"/>
        <w:jc w:val="both"/>
        <w:rPr>
          <w:lang w:val="mn-MN"/>
        </w:rPr>
      </w:pPr>
      <w:r w:rsidRPr="00C110F3">
        <w:rPr>
          <w:lang w:val="mn-MN"/>
        </w:rPr>
        <w:t>Ко</w:t>
      </w:r>
      <w:r w:rsidR="00A16255">
        <w:rPr>
          <w:lang w:val="mn-MN"/>
        </w:rPr>
        <w:t>мпанийн нэмж гаргаж буй хувьцаанаас</w:t>
      </w:r>
      <w:r w:rsidRPr="00C110F3">
        <w:rPr>
          <w:lang w:val="mn-MN"/>
        </w:rPr>
        <w:t xml:space="preserve"> Компанийн тухай хуулийн 38-р зүйлд заасны дагуу тэргүүн ээлжинд худалдан авах давуу эрхийг одоогийн хувьцаа эзэмшигчдэд </w:t>
      </w:r>
      <w:r>
        <w:rPr>
          <w:lang w:val="mn-MN"/>
        </w:rPr>
        <w:t xml:space="preserve">эдлүүлэхээр </w:t>
      </w:r>
      <w:r w:rsidRPr="00C110F3">
        <w:rPr>
          <w:lang w:val="mn-MN"/>
        </w:rPr>
        <w:t xml:space="preserve">шийдвэрлэсүгэй. </w:t>
      </w:r>
    </w:p>
    <w:p w:rsidR="000D6E54" w:rsidRPr="00A16255" w:rsidRDefault="00A16255" w:rsidP="009E645A">
      <w:pPr>
        <w:pStyle w:val="NormalWeb"/>
        <w:numPr>
          <w:ilvl w:val="0"/>
          <w:numId w:val="6"/>
        </w:numPr>
        <w:spacing w:line="360" w:lineRule="auto"/>
        <w:jc w:val="both"/>
      </w:pPr>
      <w:r>
        <w:rPr>
          <w:lang w:val="mn-MN"/>
        </w:rPr>
        <w:t xml:space="preserve">Санхүүгийн Зохицуулах Хороо нэмж хувьцаа гаргахыг зөвшөөрсөн тохиолдолд  хувьцааг </w:t>
      </w:r>
      <w:r>
        <w:t>тэргүүн ээлжид худалдан авах</w:t>
      </w:r>
      <w:r>
        <w:rPr>
          <w:lang w:val="mn-MN"/>
        </w:rPr>
        <w:t xml:space="preserve"> журам, мэдэгдэлийг </w:t>
      </w:r>
      <w:r>
        <w:t>энгийн хувьцаа эзэмшигч бүр</w:t>
      </w:r>
      <w:r>
        <w:rPr>
          <w:lang w:val="mn-MN"/>
        </w:rPr>
        <w:t xml:space="preserve">т </w:t>
      </w:r>
      <w:r>
        <w:t>хувьцаа эзэмшигчдийн хурлын зар хүргэдэг журмаар хүргүүл</w:t>
      </w:r>
      <w:r>
        <w:rPr>
          <w:lang w:val="mn-MN"/>
        </w:rPr>
        <w:t>эхийг компанийн Гүйцэтгэх Захирал-д үүрэг болгосугай.</w:t>
      </w:r>
    </w:p>
    <w:p w:rsidR="000D6E54" w:rsidRDefault="000D6E54" w:rsidP="000D6E54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0D6E54" w:rsidRPr="00C57EF4" w:rsidRDefault="000D6E54" w:rsidP="000D6E54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0D6E54" w:rsidRPr="00C57EF4" w:rsidRDefault="000D6E54" w:rsidP="000D6E54">
      <w:pPr>
        <w:rPr>
          <w:rFonts w:ascii="Times New Roman" w:hAnsi="Times New Roman" w:cs="Times New Roman"/>
          <w:sz w:val="24"/>
          <w:szCs w:val="24"/>
          <w:lang w:val="mn-MN"/>
        </w:rPr>
      </w:pPr>
      <w:r w:rsidRPr="00C57EF4">
        <w:rPr>
          <w:rFonts w:ascii="Times New Roman" w:hAnsi="Times New Roman" w:cs="Times New Roman"/>
          <w:b/>
          <w:sz w:val="24"/>
          <w:szCs w:val="24"/>
          <w:lang w:val="mn-MN"/>
        </w:rPr>
        <w:t xml:space="preserve">                          ХУРЛЫН  ДАРГА </w:t>
      </w:r>
      <w:r w:rsidRPr="00C57EF4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C57EF4">
        <w:rPr>
          <w:rFonts w:ascii="Times New Roman" w:hAnsi="Times New Roman" w:cs="Times New Roman"/>
          <w:b/>
          <w:sz w:val="24"/>
          <w:szCs w:val="24"/>
          <w:lang w:val="mn-MN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  <w:lang w:val="mn-MN"/>
        </w:rPr>
        <w:t>О.АМАРТҮВШИН</w:t>
      </w:r>
      <w:r w:rsidRPr="00C57EF4">
        <w:rPr>
          <w:rFonts w:ascii="Times New Roman" w:hAnsi="Times New Roman" w:cs="Times New Roman"/>
          <w:b/>
          <w:sz w:val="24"/>
          <w:szCs w:val="24"/>
          <w:lang w:val="mn-MN"/>
        </w:rPr>
        <w:t xml:space="preserve">      </w:t>
      </w:r>
      <w:r w:rsidRPr="00C57EF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D6E54" w:rsidRPr="00C57EF4" w:rsidRDefault="000D6E54" w:rsidP="000D6E54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0D6E54" w:rsidRPr="00C57EF4" w:rsidRDefault="000D6E54" w:rsidP="000D6E54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0D6E54" w:rsidRPr="00C57EF4" w:rsidRDefault="000D6E54" w:rsidP="000D6E54">
      <w:pPr>
        <w:rPr>
          <w:rFonts w:ascii="Times New Roman" w:hAnsi="Times New Roman" w:cs="Times New Roman"/>
          <w:sz w:val="24"/>
          <w:szCs w:val="24"/>
        </w:rPr>
      </w:pPr>
    </w:p>
    <w:p w:rsidR="005B2EC3" w:rsidRDefault="005B2EC3" w:rsidP="000D6E54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964C39" w:rsidRDefault="00964C39" w:rsidP="000D6E54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964C39" w:rsidRDefault="00964C39" w:rsidP="000D6E54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0D6E54" w:rsidRDefault="000D6E54" w:rsidP="000D6E54">
      <w:pPr>
        <w:pStyle w:val="NoSpacing"/>
        <w:jc w:val="center"/>
        <w:rPr>
          <w:rFonts w:ascii="Times New Roman" w:hAnsi="Times New Roman" w:cs="Times New Roman"/>
          <w:b/>
          <w:color w:val="000099"/>
          <w:sz w:val="40"/>
          <w:szCs w:val="40"/>
          <w:u w:val="single"/>
          <w:lang w:val="mn-MN"/>
        </w:rPr>
      </w:pPr>
      <w:r w:rsidRPr="00630E29">
        <w:rPr>
          <w:rFonts w:ascii="Times New Roman" w:hAnsi="Times New Roman" w:cs="Times New Roman"/>
          <w:b/>
          <w:color w:val="000099"/>
          <w:sz w:val="40"/>
          <w:szCs w:val="40"/>
          <w:u w:val="single"/>
          <w:lang w:val="mn-MN"/>
        </w:rPr>
        <w:lastRenderedPageBreak/>
        <w:t xml:space="preserve">“ДИЖИТАЛ КАТАЛИСТ” </w:t>
      </w:r>
      <w:r w:rsidRPr="00630E29">
        <w:rPr>
          <w:rFonts w:ascii="Times New Roman" w:hAnsi="Times New Roman" w:cs="Times New Roman"/>
          <w:b/>
          <w:color w:val="000099"/>
          <w:sz w:val="40"/>
          <w:szCs w:val="40"/>
          <w:u w:val="single"/>
        </w:rPr>
        <w:t>Х</w:t>
      </w:r>
      <w:r w:rsidRPr="00630E29">
        <w:rPr>
          <w:rFonts w:ascii="Times New Roman" w:hAnsi="Times New Roman" w:cs="Times New Roman"/>
          <w:b/>
          <w:color w:val="000099"/>
          <w:sz w:val="40"/>
          <w:szCs w:val="40"/>
          <w:u w:val="single"/>
          <w:lang w:val="mn-MN"/>
        </w:rPr>
        <w:t>К</w:t>
      </w:r>
    </w:p>
    <w:p w:rsidR="000D6E54" w:rsidRPr="00630E29" w:rsidRDefault="000D6E54" w:rsidP="000D6E54">
      <w:pPr>
        <w:pStyle w:val="NoSpacing"/>
        <w:jc w:val="center"/>
        <w:rPr>
          <w:rFonts w:ascii="Times New Roman" w:hAnsi="Times New Roman" w:cs="Times New Roman"/>
          <w:b/>
          <w:color w:val="000099"/>
          <w:sz w:val="40"/>
          <w:szCs w:val="40"/>
          <w:lang w:val="mn-MN"/>
        </w:rPr>
      </w:pPr>
      <w:r w:rsidRPr="00630E29">
        <w:rPr>
          <w:rFonts w:ascii="Times New Roman" w:hAnsi="Times New Roman" w:cs="Times New Roman"/>
          <w:b/>
          <w:color w:val="000099"/>
          <w:sz w:val="40"/>
          <w:szCs w:val="40"/>
          <w:u w:val="single"/>
          <w:lang w:val="mn-MN"/>
        </w:rPr>
        <w:t>ХУВЬЦАА ЭЗЭМШИГЧДИЙН ХУРЛЫН  ТОГТООЛ</w:t>
      </w:r>
    </w:p>
    <w:p w:rsidR="00741CFC" w:rsidRDefault="00741CFC" w:rsidP="000D6E54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0D6E54" w:rsidRPr="00C57EF4" w:rsidRDefault="00741CFC" w:rsidP="000D6E54">
      <w:pPr>
        <w:rPr>
          <w:rFonts w:ascii="Times New Roman" w:hAnsi="Times New Roman" w:cs="Times New Roman"/>
          <w:sz w:val="24"/>
          <w:szCs w:val="24"/>
          <w:lang w:val="mn-MN"/>
        </w:rPr>
      </w:pPr>
      <w:r w:rsidRPr="004A5546">
        <w:rPr>
          <w:rFonts w:ascii="Times New Roman" w:hAnsi="Times New Roman" w:cs="Times New Roman"/>
          <w:sz w:val="24"/>
          <w:szCs w:val="24"/>
          <w:lang w:val="mn-MN"/>
        </w:rPr>
        <w:t>201</w:t>
      </w:r>
      <w:r>
        <w:rPr>
          <w:rFonts w:ascii="Times New Roman" w:hAnsi="Times New Roman" w:cs="Times New Roman"/>
          <w:sz w:val="24"/>
          <w:szCs w:val="24"/>
          <w:lang w:val="mn-MN"/>
        </w:rPr>
        <w:t>4 он 04 сарын 04 өдөр</w:t>
      </w:r>
      <w:r w:rsidR="000D6E54" w:rsidRPr="004A5546">
        <w:rPr>
          <w:rFonts w:ascii="Times New Roman" w:hAnsi="Times New Roman" w:cs="Times New Roman"/>
          <w:sz w:val="24"/>
          <w:szCs w:val="24"/>
          <w:lang w:val="mn-MN"/>
        </w:rPr>
        <w:t xml:space="preserve">                       </w:t>
      </w:r>
      <w:r w:rsidR="000D6E54">
        <w:rPr>
          <w:rFonts w:ascii="Times New Roman" w:hAnsi="Times New Roman" w:cs="Times New Roman"/>
          <w:sz w:val="24"/>
          <w:szCs w:val="24"/>
          <w:lang w:val="mn-MN"/>
        </w:rPr>
        <w:t xml:space="preserve">       </w:t>
      </w:r>
      <w:r w:rsidR="000D6E54" w:rsidRPr="004A5546">
        <w:rPr>
          <w:rFonts w:ascii="Times New Roman" w:hAnsi="Times New Roman" w:cs="Times New Roman"/>
          <w:sz w:val="24"/>
          <w:szCs w:val="24"/>
          <w:lang w:val="mn-MN"/>
        </w:rPr>
        <w:t xml:space="preserve">  Дугаар:                       </w:t>
      </w:r>
      <w:r w:rsidR="000D6E54" w:rsidRPr="004A5546">
        <w:rPr>
          <w:rFonts w:ascii="Times New Roman" w:hAnsi="Times New Roman" w:cs="Times New Roman"/>
          <w:sz w:val="24"/>
          <w:szCs w:val="24"/>
          <w:lang w:val="mn-MN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      </w:t>
      </w:r>
      <w:r w:rsidR="000D6E54" w:rsidRPr="004A5546">
        <w:rPr>
          <w:rFonts w:ascii="Times New Roman" w:hAnsi="Times New Roman" w:cs="Times New Roman"/>
          <w:sz w:val="24"/>
          <w:szCs w:val="24"/>
          <w:lang w:val="mn-MN"/>
        </w:rPr>
        <w:t xml:space="preserve"> Улаанбаатар хот</w:t>
      </w:r>
    </w:p>
    <w:p w:rsidR="000D6E54" w:rsidRPr="00C57EF4" w:rsidRDefault="000D6E54" w:rsidP="000D6E54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0D6E54" w:rsidRPr="00C57EF4" w:rsidRDefault="000D6E54" w:rsidP="000D6E54">
      <w:pPr>
        <w:ind w:firstLine="720"/>
        <w:rPr>
          <w:rFonts w:ascii="Times New Roman" w:hAnsi="Times New Roman" w:cs="Times New Roman"/>
          <w:sz w:val="24"/>
          <w:szCs w:val="24"/>
          <w:lang w:val="mn-MN"/>
        </w:rPr>
      </w:pPr>
    </w:p>
    <w:p w:rsidR="000D6E54" w:rsidRPr="00C57EF4" w:rsidRDefault="005B2EC3" w:rsidP="000D6E54">
      <w:pPr>
        <w:ind w:firstLine="720"/>
        <w:rPr>
          <w:rFonts w:ascii="Times New Roman" w:hAnsi="Times New Roman" w:cs="Times New Roman"/>
          <w:sz w:val="24"/>
          <w:szCs w:val="24"/>
          <w:lang w:val="mn-MN"/>
        </w:rPr>
      </w:pPr>
      <w:r w:rsidRPr="00C57EF4">
        <w:rPr>
          <w:rFonts w:ascii="Times New Roman" w:hAnsi="Times New Roman" w:cs="Times New Roman"/>
          <w:sz w:val="24"/>
          <w:szCs w:val="24"/>
          <w:lang w:val="mn-MN"/>
        </w:rPr>
        <w:t xml:space="preserve">Компанийн тухай хуулийн дугаар зүйл, </w:t>
      </w:r>
      <w:r>
        <w:rPr>
          <w:rFonts w:ascii="Times New Roman" w:hAnsi="Times New Roman" w:cs="Times New Roman"/>
          <w:sz w:val="24"/>
          <w:szCs w:val="24"/>
          <w:lang w:val="mn-MN"/>
        </w:rPr>
        <w:t>32-р зүйлийн 3</w:t>
      </w:r>
      <w:r w:rsidRPr="00C57EF4">
        <w:rPr>
          <w:rFonts w:ascii="Times New Roman" w:hAnsi="Times New Roman" w:cs="Times New Roman"/>
          <w:sz w:val="24"/>
          <w:szCs w:val="24"/>
          <w:lang w:val="mn-MN"/>
        </w:rPr>
        <w:t>2.</w:t>
      </w:r>
      <w:r>
        <w:rPr>
          <w:rFonts w:ascii="Times New Roman" w:hAnsi="Times New Roman" w:cs="Times New Roman"/>
          <w:sz w:val="24"/>
          <w:szCs w:val="24"/>
          <w:lang w:val="mn-MN"/>
        </w:rPr>
        <w:t>5, 42-р зүйлийн 42.4 дэх</w:t>
      </w:r>
      <w:r w:rsidRPr="00C57EF4">
        <w:rPr>
          <w:rFonts w:ascii="Times New Roman" w:hAnsi="Times New Roman" w:cs="Times New Roman"/>
          <w:sz w:val="24"/>
          <w:szCs w:val="24"/>
          <w:lang w:val="mn-MN"/>
        </w:rPr>
        <w:t xml:space="preserve"> заалт</w:t>
      </w:r>
      <w:r>
        <w:rPr>
          <w:rFonts w:ascii="Times New Roman" w:hAnsi="Times New Roman" w:cs="Times New Roman"/>
          <w:sz w:val="24"/>
          <w:szCs w:val="24"/>
          <w:lang w:val="mn-MN"/>
        </w:rPr>
        <w:t>ууд</w:t>
      </w:r>
      <w:r w:rsidRPr="00C57EF4">
        <w:rPr>
          <w:rFonts w:ascii="Times New Roman" w:hAnsi="Times New Roman" w:cs="Times New Roman"/>
          <w:sz w:val="24"/>
          <w:szCs w:val="24"/>
          <w:lang w:val="mn-MN"/>
        </w:rPr>
        <w:t>,</w:t>
      </w:r>
      <w:r w:rsidR="000D6E54" w:rsidRPr="00C57EF4">
        <w:rPr>
          <w:rFonts w:ascii="Times New Roman" w:hAnsi="Times New Roman" w:cs="Times New Roman"/>
          <w:sz w:val="24"/>
          <w:szCs w:val="24"/>
          <w:lang w:val="mn-MN"/>
        </w:rPr>
        <w:t xml:space="preserve">  20</w:t>
      </w:r>
      <w:r w:rsidR="000D6E54">
        <w:rPr>
          <w:rFonts w:ascii="Times New Roman" w:hAnsi="Times New Roman" w:cs="Times New Roman"/>
          <w:sz w:val="24"/>
          <w:szCs w:val="24"/>
        </w:rPr>
        <w:t>1</w:t>
      </w:r>
      <w:r w:rsidR="000D6E54">
        <w:rPr>
          <w:rFonts w:ascii="Times New Roman" w:hAnsi="Times New Roman" w:cs="Times New Roman"/>
          <w:sz w:val="24"/>
          <w:szCs w:val="24"/>
          <w:lang w:val="mn-MN"/>
        </w:rPr>
        <w:t>4</w:t>
      </w:r>
      <w:r w:rsidR="000D6E54" w:rsidRPr="00C57EF4">
        <w:rPr>
          <w:rFonts w:ascii="Times New Roman" w:hAnsi="Times New Roman" w:cs="Times New Roman"/>
          <w:sz w:val="24"/>
          <w:szCs w:val="24"/>
          <w:lang w:val="mn-MN"/>
        </w:rPr>
        <w:t xml:space="preserve"> оны </w:t>
      </w:r>
      <w:r w:rsidR="000D6E54">
        <w:rPr>
          <w:rFonts w:ascii="Times New Roman" w:hAnsi="Times New Roman" w:cs="Times New Roman"/>
          <w:sz w:val="24"/>
          <w:szCs w:val="24"/>
          <w:lang w:val="mn-MN"/>
        </w:rPr>
        <w:t>04</w:t>
      </w:r>
      <w:r w:rsidR="000D6E54" w:rsidRPr="00C57EF4">
        <w:rPr>
          <w:rFonts w:ascii="Times New Roman" w:hAnsi="Times New Roman" w:cs="Times New Roman"/>
          <w:sz w:val="24"/>
          <w:szCs w:val="24"/>
          <w:lang w:val="mn-MN"/>
        </w:rPr>
        <w:t>-р</w:t>
      </w:r>
      <w:r w:rsidR="000D6E54" w:rsidRPr="00C57EF4">
        <w:rPr>
          <w:rFonts w:ascii="Times New Roman" w:hAnsi="Times New Roman" w:cs="Times New Roman"/>
          <w:sz w:val="24"/>
          <w:szCs w:val="24"/>
        </w:rPr>
        <w:t xml:space="preserve"> </w:t>
      </w:r>
      <w:r w:rsidR="000D6E54" w:rsidRPr="00C57EF4">
        <w:rPr>
          <w:rFonts w:ascii="Times New Roman" w:hAnsi="Times New Roman" w:cs="Times New Roman"/>
          <w:sz w:val="24"/>
          <w:szCs w:val="24"/>
          <w:lang w:val="mn-MN"/>
        </w:rPr>
        <w:t xml:space="preserve">сарын </w:t>
      </w:r>
      <w:r w:rsidR="000D6E54">
        <w:rPr>
          <w:rFonts w:ascii="Times New Roman" w:hAnsi="Times New Roman" w:cs="Times New Roman"/>
          <w:sz w:val="24"/>
          <w:szCs w:val="24"/>
          <w:lang w:val="mn-MN"/>
        </w:rPr>
        <w:t>04</w:t>
      </w:r>
      <w:r w:rsidR="000D6E54" w:rsidRPr="00C57EF4">
        <w:rPr>
          <w:rFonts w:ascii="Times New Roman" w:hAnsi="Times New Roman" w:cs="Times New Roman"/>
          <w:sz w:val="24"/>
          <w:szCs w:val="24"/>
          <w:lang w:val="mn-MN"/>
        </w:rPr>
        <w:t xml:space="preserve">–ний өдрийн </w:t>
      </w:r>
      <w:r w:rsidR="000D6E54">
        <w:rPr>
          <w:rFonts w:ascii="Times New Roman" w:hAnsi="Times New Roman" w:cs="Times New Roman"/>
          <w:sz w:val="24"/>
          <w:szCs w:val="24"/>
          <w:lang w:val="mn-MN"/>
        </w:rPr>
        <w:t xml:space="preserve">хувьцаа эзэмшигчдийн ээлжит хурлын </w:t>
      </w:r>
      <w:r w:rsidR="000D6E54" w:rsidRPr="00C57EF4">
        <w:rPr>
          <w:rFonts w:ascii="Times New Roman" w:hAnsi="Times New Roman" w:cs="Times New Roman"/>
          <w:sz w:val="24"/>
          <w:szCs w:val="24"/>
          <w:lang w:val="mn-MN"/>
        </w:rPr>
        <w:t xml:space="preserve">тооллогын комиссын ... дугаар тогтоолыг тус тус үндэслэн  </w:t>
      </w:r>
      <w:r w:rsidR="000D6E54" w:rsidRPr="00C57EF4">
        <w:rPr>
          <w:rFonts w:ascii="Times New Roman" w:hAnsi="Times New Roman" w:cs="Times New Roman"/>
          <w:b/>
          <w:sz w:val="24"/>
          <w:szCs w:val="24"/>
          <w:lang w:val="mn-MN"/>
        </w:rPr>
        <w:t>ТОГТООХ НЬ:</w:t>
      </w:r>
      <w:r w:rsidR="000D6E54" w:rsidRPr="00C57EF4">
        <w:rPr>
          <w:rFonts w:ascii="Times New Roman" w:hAnsi="Times New Roman" w:cs="Times New Roman"/>
          <w:sz w:val="24"/>
          <w:szCs w:val="24"/>
          <w:lang w:val="mn-MN"/>
        </w:rPr>
        <w:t xml:space="preserve">  </w:t>
      </w:r>
    </w:p>
    <w:p w:rsidR="000D6E54" w:rsidRPr="00C57EF4" w:rsidRDefault="000D6E54" w:rsidP="000D6E54">
      <w:pPr>
        <w:ind w:firstLine="720"/>
        <w:rPr>
          <w:rFonts w:ascii="Times New Roman" w:hAnsi="Times New Roman" w:cs="Times New Roman"/>
          <w:sz w:val="24"/>
          <w:szCs w:val="24"/>
          <w:lang w:val="mn-MN"/>
        </w:rPr>
      </w:pPr>
    </w:p>
    <w:p w:rsidR="000D6E54" w:rsidRPr="00C57EF4" w:rsidRDefault="000D6E54" w:rsidP="000D6E54">
      <w:pPr>
        <w:ind w:firstLine="720"/>
        <w:rPr>
          <w:rFonts w:ascii="Times New Roman" w:hAnsi="Times New Roman" w:cs="Times New Roman"/>
          <w:sz w:val="24"/>
          <w:szCs w:val="24"/>
          <w:lang w:val="mn-MN"/>
        </w:rPr>
      </w:pPr>
    </w:p>
    <w:p w:rsidR="000D6E54" w:rsidRDefault="000D6E54" w:rsidP="009E645A">
      <w:pPr>
        <w:pStyle w:val="ListParagraph"/>
        <w:numPr>
          <w:ilvl w:val="0"/>
          <w:numId w:val="7"/>
        </w:numPr>
        <w:spacing w:line="360" w:lineRule="auto"/>
        <w:jc w:val="both"/>
        <w:rPr>
          <w:lang w:val="mn-MN"/>
        </w:rPr>
      </w:pPr>
      <w:r>
        <w:rPr>
          <w:lang w:val="mn-MN"/>
        </w:rPr>
        <w:t>“Дижитал Каталист” Х</w:t>
      </w:r>
      <w:r w:rsidRPr="00C57EF4">
        <w:rPr>
          <w:lang w:val="mn-MN"/>
        </w:rPr>
        <w:t>К компани</w:t>
      </w:r>
      <w:r>
        <w:rPr>
          <w:lang w:val="mn-MN"/>
        </w:rPr>
        <w:t xml:space="preserve"> нь</w:t>
      </w:r>
      <w:r w:rsidRPr="00C57EF4">
        <w:rPr>
          <w:lang w:val="mn-MN"/>
        </w:rPr>
        <w:t xml:space="preserve"> </w:t>
      </w:r>
      <w:r w:rsidR="00E6251E">
        <w:rPr>
          <w:lang w:val="mn-MN"/>
        </w:rPr>
        <w:t xml:space="preserve">хувь нийлүүлсэн хөрөнгийн хэмжээгээ нэмэгдүүлэх, </w:t>
      </w:r>
      <w:r>
        <w:rPr>
          <w:lang w:val="mn-MN"/>
        </w:rPr>
        <w:t xml:space="preserve">хувьцааныхаа төвлөрлийг сааруулах зорилгоор </w:t>
      </w:r>
      <w:r w:rsidRPr="00C57EF4">
        <w:rPr>
          <w:lang w:val="mn-MN"/>
        </w:rPr>
        <w:t>нэг бүр нь 100</w:t>
      </w:r>
      <w:r w:rsidRPr="00C57EF4">
        <w:t xml:space="preserve"> </w:t>
      </w:r>
      <w:r w:rsidRPr="00C57EF4">
        <w:rPr>
          <w:lang w:val="mn-MN"/>
        </w:rPr>
        <w:t xml:space="preserve">төгрөгийн нэрлэсэн үнэтэй </w:t>
      </w:r>
      <w:r w:rsidR="00F049D9">
        <w:rPr>
          <w:lang w:val="mn-MN"/>
        </w:rPr>
        <w:t>1</w:t>
      </w:r>
      <w:r w:rsidR="00163806">
        <w:rPr>
          <w:lang w:val="mn-MN"/>
        </w:rPr>
        <w:t>0 000 000</w:t>
      </w:r>
      <w:bookmarkStart w:id="0" w:name="_GoBack"/>
      <w:bookmarkEnd w:id="0"/>
      <w:r>
        <w:rPr>
          <w:lang w:val="mn-MN"/>
        </w:rPr>
        <w:t xml:space="preserve"> ширхэг энгийн хувьцаа нэмж гаргахыг зөвшөөрсүгэй.</w:t>
      </w:r>
    </w:p>
    <w:p w:rsidR="00163806" w:rsidRPr="00163806" w:rsidRDefault="00163806" w:rsidP="00163806">
      <w:pPr>
        <w:pStyle w:val="ListParagraph"/>
        <w:numPr>
          <w:ilvl w:val="0"/>
          <w:numId w:val="7"/>
        </w:numPr>
        <w:spacing w:line="360" w:lineRule="auto"/>
        <w:jc w:val="both"/>
        <w:rPr>
          <w:lang w:val="mn-MN"/>
        </w:rPr>
      </w:pPr>
      <w:r>
        <w:rPr>
          <w:lang w:val="mn-MN"/>
        </w:rPr>
        <w:t>Хувьцаа нэмж гаргаж байгаатай холбогдуулан хувьцаа эзэмшигчдийн эрх ашгийг хамгаалсан арга хэмжээ авч ажиллахыг Гүйцэтгэх Захиралд үүрэг болгосугай.</w:t>
      </w:r>
    </w:p>
    <w:p w:rsidR="000D6E54" w:rsidRPr="00F479B4" w:rsidRDefault="000D6E54" w:rsidP="009E645A">
      <w:pPr>
        <w:pStyle w:val="ListParagraph"/>
        <w:numPr>
          <w:ilvl w:val="0"/>
          <w:numId w:val="7"/>
        </w:numPr>
        <w:spacing w:line="360" w:lineRule="auto"/>
        <w:jc w:val="both"/>
        <w:rPr>
          <w:lang w:val="mn-MN"/>
        </w:rPr>
      </w:pPr>
      <w:r w:rsidRPr="00F479B4">
        <w:rPr>
          <w:lang w:val="mn-MN"/>
        </w:rPr>
        <w:t xml:space="preserve"> </w:t>
      </w:r>
      <w:r w:rsidR="00F049D9">
        <w:rPr>
          <w:lang w:val="mn-MN"/>
        </w:rPr>
        <w:t>1</w:t>
      </w:r>
      <w:r w:rsidR="002B76AA">
        <w:rPr>
          <w:lang w:val="mn-MN"/>
        </w:rPr>
        <w:t>0 000 000 ширхэг</w:t>
      </w:r>
      <w:r w:rsidR="00163806">
        <w:rPr>
          <w:lang w:val="mn-MN"/>
        </w:rPr>
        <w:t xml:space="preserve"> </w:t>
      </w:r>
      <w:r>
        <w:rPr>
          <w:lang w:val="mn-MN"/>
        </w:rPr>
        <w:t>энгийн хувьцааг нэмж гаргах</w:t>
      </w:r>
      <w:r w:rsidRPr="00F479B4">
        <w:rPr>
          <w:lang w:val="mn-MN"/>
        </w:rPr>
        <w:t xml:space="preserve"> шийдвэрийг Санхүүг</w:t>
      </w:r>
      <w:r w:rsidR="002B76AA">
        <w:rPr>
          <w:lang w:val="mn-MN"/>
        </w:rPr>
        <w:t>ийн Зохицуулах Хороо</w:t>
      </w:r>
      <w:r>
        <w:rPr>
          <w:lang w:val="mn-MN"/>
        </w:rPr>
        <w:t xml:space="preserve"> хянан зөвшөөрсөний </w:t>
      </w:r>
      <w:r w:rsidRPr="00F479B4">
        <w:rPr>
          <w:lang w:val="mn-MN"/>
        </w:rPr>
        <w:t>дараа компаний дүрэмд нэмэлт өөрчлөлт оруулсугай.</w:t>
      </w:r>
    </w:p>
    <w:p w:rsidR="000D6E54" w:rsidRPr="00F479B4" w:rsidRDefault="000D6E54" w:rsidP="009E645A">
      <w:pPr>
        <w:pStyle w:val="ListParagraph"/>
        <w:spacing w:line="360" w:lineRule="auto"/>
        <w:ind w:left="1080"/>
        <w:jc w:val="both"/>
        <w:rPr>
          <w:lang w:val="mn-MN"/>
        </w:rPr>
      </w:pPr>
    </w:p>
    <w:p w:rsidR="000D6E54" w:rsidRDefault="000D6E54" w:rsidP="000D6E54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163806" w:rsidRPr="00C57EF4" w:rsidRDefault="00163806" w:rsidP="000D6E54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741CFC" w:rsidRPr="00C57EF4" w:rsidRDefault="00741CFC" w:rsidP="00741CFC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  <w:r w:rsidRPr="00C57EF4">
        <w:rPr>
          <w:rFonts w:ascii="Times New Roman" w:hAnsi="Times New Roman" w:cs="Times New Roman"/>
          <w:b/>
          <w:sz w:val="24"/>
          <w:szCs w:val="24"/>
          <w:lang w:val="mn-MN"/>
        </w:rPr>
        <w:t xml:space="preserve">ХУРЛЫН  ДАРГА </w:t>
      </w:r>
      <w:r w:rsidRPr="00C57EF4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C57EF4">
        <w:rPr>
          <w:rFonts w:ascii="Times New Roman" w:hAnsi="Times New Roman" w:cs="Times New Roman"/>
          <w:b/>
          <w:sz w:val="24"/>
          <w:szCs w:val="24"/>
          <w:lang w:val="mn-MN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  <w:lang w:val="mn-MN"/>
        </w:rPr>
        <w:t>О.АМАРТҮВШИН</w:t>
      </w:r>
    </w:p>
    <w:p w:rsidR="00741CFC" w:rsidRPr="00C57EF4" w:rsidRDefault="00741CFC" w:rsidP="00741CFC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0D6E54" w:rsidRPr="00C57EF4" w:rsidRDefault="000D6E54" w:rsidP="000D6E54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0D6E54" w:rsidRDefault="000D6E54" w:rsidP="000D6E54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0D6E54" w:rsidRDefault="000D6E54" w:rsidP="000D6E54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741CFC" w:rsidRDefault="00741CFC" w:rsidP="000D6E54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0D6E54" w:rsidRPr="00842DE6" w:rsidRDefault="000D6E54" w:rsidP="000D6E54">
      <w:pPr>
        <w:pStyle w:val="NoSpacing"/>
        <w:rPr>
          <w:rFonts w:ascii="Times New Roman" w:hAnsi="Times New Roman" w:cs="Times New Roman"/>
          <w:b/>
        </w:rPr>
      </w:pPr>
    </w:p>
    <w:p w:rsidR="000D6E54" w:rsidRDefault="000D6E54" w:rsidP="000D6E54">
      <w:pPr>
        <w:pStyle w:val="NoSpacing"/>
        <w:jc w:val="center"/>
        <w:rPr>
          <w:rFonts w:ascii="Times New Roman" w:hAnsi="Times New Roman" w:cs="Times New Roman"/>
          <w:b/>
          <w:color w:val="000099"/>
          <w:sz w:val="40"/>
          <w:szCs w:val="40"/>
          <w:u w:val="single"/>
          <w:lang w:val="mn-MN"/>
        </w:rPr>
      </w:pPr>
      <w:r w:rsidRPr="00630E29">
        <w:rPr>
          <w:rFonts w:ascii="Times New Roman" w:hAnsi="Times New Roman" w:cs="Times New Roman"/>
          <w:b/>
          <w:color w:val="000099"/>
          <w:sz w:val="40"/>
          <w:szCs w:val="40"/>
          <w:u w:val="single"/>
          <w:lang w:val="mn-MN"/>
        </w:rPr>
        <w:t xml:space="preserve">“ДИЖИТАЛ КАТАЛИСТ” </w:t>
      </w:r>
      <w:r w:rsidRPr="00630E29">
        <w:rPr>
          <w:rFonts w:ascii="Times New Roman" w:hAnsi="Times New Roman" w:cs="Times New Roman"/>
          <w:b/>
          <w:color w:val="000099"/>
          <w:sz w:val="40"/>
          <w:szCs w:val="40"/>
          <w:u w:val="single"/>
        </w:rPr>
        <w:t>Х</w:t>
      </w:r>
      <w:r w:rsidRPr="00630E29">
        <w:rPr>
          <w:rFonts w:ascii="Times New Roman" w:hAnsi="Times New Roman" w:cs="Times New Roman"/>
          <w:b/>
          <w:color w:val="000099"/>
          <w:sz w:val="40"/>
          <w:szCs w:val="40"/>
          <w:u w:val="single"/>
          <w:lang w:val="mn-MN"/>
        </w:rPr>
        <w:t>К</w:t>
      </w:r>
    </w:p>
    <w:p w:rsidR="000D6E54" w:rsidRPr="00630E29" w:rsidRDefault="000D6E54" w:rsidP="000D6E54">
      <w:pPr>
        <w:pStyle w:val="NoSpacing"/>
        <w:jc w:val="center"/>
        <w:rPr>
          <w:rFonts w:ascii="Times New Roman" w:hAnsi="Times New Roman" w:cs="Times New Roman"/>
          <w:b/>
          <w:color w:val="000099"/>
          <w:sz w:val="40"/>
          <w:szCs w:val="40"/>
          <w:lang w:val="mn-MN"/>
        </w:rPr>
      </w:pPr>
      <w:r w:rsidRPr="00630E29">
        <w:rPr>
          <w:rFonts w:ascii="Times New Roman" w:hAnsi="Times New Roman" w:cs="Times New Roman"/>
          <w:b/>
          <w:color w:val="000099"/>
          <w:sz w:val="40"/>
          <w:szCs w:val="40"/>
          <w:u w:val="single"/>
          <w:lang w:val="mn-MN"/>
        </w:rPr>
        <w:t>ХУВЬЦАА ЭЗЭМШИГЧДИЙН ХУРЛЫН  ТОГТООЛ</w:t>
      </w:r>
    </w:p>
    <w:p w:rsidR="000D6E54" w:rsidRPr="00C57EF4" w:rsidRDefault="000D6E54" w:rsidP="000D6E54">
      <w:pPr>
        <w:rPr>
          <w:rFonts w:ascii="Times New Roman" w:hAnsi="Times New Roman" w:cs="Times New Roman"/>
          <w:sz w:val="24"/>
          <w:szCs w:val="24"/>
          <w:lang w:val="mn-MN"/>
        </w:rPr>
      </w:pPr>
      <w:r w:rsidRPr="004A5546">
        <w:rPr>
          <w:rFonts w:ascii="Times New Roman" w:hAnsi="Times New Roman" w:cs="Times New Roman"/>
          <w:sz w:val="24"/>
          <w:szCs w:val="24"/>
          <w:lang w:val="mn-MN"/>
        </w:rPr>
        <w:t>201</w:t>
      </w:r>
      <w:r>
        <w:rPr>
          <w:rFonts w:ascii="Times New Roman" w:hAnsi="Times New Roman" w:cs="Times New Roman"/>
          <w:sz w:val="24"/>
          <w:szCs w:val="24"/>
          <w:lang w:val="mn-MN"/>
        </w:rPr>
        <w:t>4 он .... сар ... өдөр</w:t>
      </w:r>
      <w:r w:rsidRPr="004A5546">
        <w:rPr>
          <w:rFonts w:ascii="Times New Roman" w:hAnsi="Times New Roman" w:cs="Times New Roman"/>
          <w:sz w:val="24"/>
          <w:szCs w:val="24"/>
          <w:lang w:val="mn-MN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      </w:t>
      </w:r>
      <w:r w:rsidRPr="004A5546">
        <w:rPr>
          <w:rFonts w:ascii="Times New Roman" w:hAnsi="Times New Roman" w:cs="Times New Roman"/>
          <w:sz w:val="24"/>
          <w:szCs w:val="24"/>
          <w:lang w:val="mn-MN"/>
        </w:rPr>
        <w:t xml:space="preserve">  Дугаар:                       </w:t>
      </w:r>
      <w:r w:rsidRPr="004A5546">
        <w:rPr>
          <w:rFonts w:ascii="Times New Roman" w:hAnsi="Times New Roman" w:cs="Times New Roman"/>
          <w:sz w:val="24"/>
          <w:szCs w:val="24"/>
          <w:lang w:val="mn-MN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          </w:t>
      </w:r>
      <w:r w:rsidRPr="004A5546">
        <w:rPr>
          <w:rFonts w:ascii="Times New Roman" w:hAnsi="Times New Roman" w:cs="Times New Roman"/>
          <w:sz w:val="24"/>
          <w:szCs w:val="24"/>
          <w:lang w:val="mn-MN"/>
        </w:rPr>
        <w:t xml:space="preserve">  Улаанбаатар хот</w:t>
      </w:r>
    </w:p>
    <w:p w:rsidR="0078538F" w:rsidRDefault="0078538F">
      <w:pPr>
        <w:rPr>
          <w:lang w:val="mn-MN"/>
        </w:rPr>
      </w:pPr>
    </w:p>
    <w:p w:rsidR="005B2EC3" w:rsidRDefault="005B2EC3">
      <w:pPr>
        <w:rPr>
          <w:lang w:val="mn-MN"/>
        </w:rPr>
      </w:pPr>
    </w:p>
    <w:p w:rsidR="005B2EC3" w:rsidRPr="00C57EF4" w:rsidRDefault="005B2EC3" w:rsidP="005B2EC3">
      <w:pPr>
        <w:ind w:firstLine="720"/>
        <w:rPr>
          <w:rFonts w:ascii="Times New Roman" w:hAnsi="Times New Roman" w:cs="Times New Roman"/>
          <w:sz w:val="24"/>
          <w:szCs w:val="24"/>
          <w:lang w:val="mn-MN"/>
        </w:rPr>
      </w:pPr>
      <w:r w:rsidRPr="00C57EF4">
        <w:rPr>
          <w:rFonts w:ascii="Times New Roman" w:hAnsi="Times New Roman" w:cs="Times New Roman"/>
          <w:sz w:val="24"/>
          <w:szCs w:val="24"/>
          <w:lang w:val="mn-MN"/>
        </w:rPr>
        <w:t>Компанийн тухай хуулийн дугаар зүйл, 62-р зүйлийн 62.1.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10, </w:t>
      </w:r>
      <w:r w:rsidRPr="00C57EF4">
        <w:rPr>
          <w:rFonts w:ascii="Times New Roman" w:hAnsi="Times New Roman" w:cs="Times New Roman"/>
          <w:sz w:val="24"/>
          <w:szCs w:val="24"/>
          <w:lang w:val="mn-MN"/>
        </w:rPr>
        <w:t xml:space="preserve"> 62.1.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11 дэх </w:t>
      </w:r>
      <w:r w:rsidRPr="00C57EF4">
        <w:rPr>
          <w:rFonts w:ascii="Times New Roman" w:hAnsi="Times New Roman" w:cs="Times New Roman"/>
          <w:sz w:val="24"/>
          <w:szCs w:val="24"/>
          <w:lang w:val="mn-MN"/>
        </w:rPr>
        <w:t xml:space="preserve"> заалт</w:t>
      </w:r>
      <w:r>
        <w:rPr>
          <w:rFonts w:ascii="Times New Roman" w:hAnsi="Times New Roman" w:cs="Times New Roman"/>
          <w:sz w:val="24"/>
          <w:szCs w:val="24"/>
          <w:lang w:val="mn-MN"/>
        </w:rPr>
        <w:t>ууд</w:t>
      </w:r>
      <w:r w:rsidRPr="00C57EF4">
        <w:rPr>
          <w:rFonts w:ascii="Times New Roman" w:hAnsi="Times New Roman" w:cs="Times New Roman"/>
          <w:sz w:val="24"/>
          <w:szCs w:val="24"/>
          <w:lang w:val="mn-MN"/>
        </w:rPr>
        <w:t>,  20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mn-MN"/>
        </w:rPr>
        <w:t>4</w:t>
      </w:r>
      <w:r w:rsidRPr="00C57EF4">
        <w:rPr>
          <w:rFonts w:ascii="Times New Roman" w:hAnsi="Times New Roman" w:cs="Times New Roman"/>
          <w:sz w:val="24"/>
          <w:szCs w:val="24"/>
          <w:lang w:val="mn-MN"/>
        </w:rPr>
        <w:t xml:space="preserve"> оны </w:t>
      </w:r>
      <w:r>
        <w:rPr>
          <w:rFonts w:ascii="Times New Roman" w:hAnsi="Times New Roman" w:cs="Times New Roman"/>
          <w:sz w:val="24"/>
          <w:szCs w:val="24"/>
          <w:lang w:val="mn-MN"/>
        </w:rPr>
        <w:t>04</w:t>
      </w:r>
      <w:r w:rsidRPr="00C57EF4">
        <w:rPr>
          <w:rFonts w:ascii="Times New Roman" w:hAnsi="Times New Roman" w:cs="Times New Roman"/>
          <w:sz w:val="24"/>
          <w:szCs w:val="24"/>
          <w:lang w:val="mn-MN"/>
        </w:rPr>
        <w:t>-р</w:t>
      </w:r>
      <w:r w:rsidRPr="00C57EF4">
        <w:rPr>
          <w:rFonts w:ascii="Times New Roman" w:hAnsi="Times New Roman" w:cs="Times New Roman"/>
          <w:sz w:val="24"/>
          <w:szCs w:val="24"/>
        </w:rPr>
        <w:t xml:space="preserve"> </w:t>
      </w:r>
      <w:r w:rsidRPr="00C57EF4">
        <w:rPr>
          <w:rFonts w:ascii="Times New Roman" w:hAnsi="Times New Roman" w:cs="Times New Roman"/>
          <w:sz w:val="24"/>
          <w:szCs w:val="24"/>
          <w:lang w:val="mn-MN"/>
        </w:rPr>
        <w:t xml:space="preserve">сарын </w:t>
      </w:r>
      <w:r>
        <w:rPr>
          <w:rFonts w:ascii="Times New Roman" w:hAnsi="Times New Roman" w:cs="Times New Roman"/>
          <w:sz w:val="24"/>
          <w:szCs w:val="24"/>
          <w:lang w:val="mn-MN"/>
        </w:rPr>
        <w:t>04</w:t>
      </w:r>
      <w:r w:rsidRPr="00C57EF4">
        <w:rPr>
          <w:rFonts w:ascii="Times New Roman" w:hAnsi="Times New Roman" w:cs="Times New Roman"/>
          <w:sz w:val="24"/>
          <w:szCs w:val="24"/>
          <w:lang w:val="mn-MN"/>
        </w:rPr>
        <w:t xml:space="preserve">–ний өдрийн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хувьцаа эзэмшигчдийн ээлжит хурлын </w:t>
      </w:r>
      <w:r w:rsidRPr="00C57EF4">
        <w:rPr>
          <w:rFonts w:ascii="Times New Roman" w:hAnsi="Times New Roman" w:cs="Times New Roman"/>
          <w:sz w:val="24"/>
          <w:szCs w:val="24"/>
          <w:lang w:val="mn-MN"/>
        </w:rPr>
        <w:t xml:space="preserve">тооллогын комиссын ... дугаар тогтоолыг тус тус үндэслэн  </w:t>
      </w:r>
      <w:r w:rsidRPr="00C57EF4">
        <w:rPr>
          <w:rFonts w:ascii="Times New Roman" w:hAnsi="Times New Roman" w:cs="Times New Roman"/>
          <w:b/>
          <w:sz w:val="24"/>
          <w:szCs w:val="24"/>
          <w:lang w:val="mn-MN"/>
        </w:rPr>
        <w:t>ТОГТООХ НЬ:</w:t>
      </w:r>
      <w:r w:rsidRPr="00C57EF4">
        <w:rPr>
          <w:rFonts w:ascii="Times New Roman" w:hAnsi="Times New Roman" w:cs="Times New Roman"/>
          <w:sz w:val="24"/>
          <w:szCs w:val="24"/>
          <w:lang w:val="mn-MN"/>
        </w:rPr>
        <w:t xml:space="preserve">  </w:t>
      </w:r>
    </w:p>
    <w:p w:rsidR="005B2EC3" w:rsidRPr="00C57EF4" w:rsidRDefault="005B2EC3" w:rsidP="005B2EC3">
      <w:pPr>
        <w:ind w:firstLine="720"/>
        <w:rPr>
          <w:rFonts w:ascii="Times New Roman" w:hAnsi="Times New Roman" w:cs="Times New Roman"/>
          <w:sz w:val="24"/>
          <w:szCs w:val="24"/>
          <w:lang w:val="mn-MN"/>
        </w:rPr>
      </w:pPr>
    </w:p>
    <w:p w:rsidR="005B2EC3" w:rsidRPr="00C57EF4" w:rsidRDefault="005B2EC3" w:rsidP="005B2EC3">
      <w:pPr>
        <w:ind w:firstLine="720"/>
        <w:rPr>
          <w:rFonts w:ascii="Times New Roman" w:hAnsi="Times New Roman" w:cs="Times New Roman"/>
          <w:sz w:val="24"/>
          <w:szCs w:val="24"/>
          <w:lang w:val="mn-MN"/>
        </w:rPr>
      </w:pPr>
    </w:p>
    <w:p w:rsidR="005B2EC3" w:rsidRDefault="005B2EC3" w:rsidP="009E645A">
      <w:pPr>
        <w:pStyle w:val="ListParagraph"/>
        <w:numPr>
          <w:ilvl w:val="0"/>
          <w:numId w:val="11"/>
        </w:numPr>
        <w:spacing w:line="360" w:lineRule="auto"/>
        <w:jc w:val="both"/>
        <w:rPr>
          <w:lang w:val="mn-MN"/>
        </w:rPr>
      </w:pPr>
      <w:r>
        <w:rPr>
          <w:lang w:val="mn-MN"/>
        </w:rPr>
        <w:t>Тус</w:t>
      </w:r>
      <w:r w:rsidRPr="00C57EF4">
        <w:rPr>
          <w:lang w:val="mn-MN"/>
        </w:rPr>
        <w:t xml:space="preserve"> </w:t>
      </w:r>
      <w:r>
        <w:rPr>
          <w:lang w:val="mn-MN"/>
        </w:rPr>
        <w:t>компани нь үйл ажиллагааныхаа цар хүрээг тэлэх, хувьцаа эз</w:t>
      </w:r>
      <w:r w:rsidR="00C922C4">
        <w:rPr>
          <w:lang w:val="mn-MN"/>
        </w:rPr>
        <w:t>эмшигчдийн эрх ашгийг хамгаалах, гадны хөрөнгө оруулагчид болон дэлхийд алдартай мэдээлэл технологийн</w:t>
      </w:r>
      <w:r w:rsidR="006619A7">
        <w:rPr>
          <w:lang w:val="mn-MN"/>
        </w:rPr>
        <w:t xml:space="preserve"> салбарыг монголд нэвт</w:t>
      </w:r>
      <w:r w:rsidR="00C922C4">
        <w:rPr>
          <w:lang w:val="mn-MN"/>
        </w:rPr>
        <w:t xml:space="preserve">рүүлэх, </w:t>
      </w:r>
      <w:r>
        <w:rPr>
          <w:lang w:val="mn-MN"/>
        </w:rPr>
        <w:t>үр ашигтай ажиллах, компанийн нэр хүнд, эдийн засгийн чадавхийг сайжируулах зорилгоор “Глобал Каталист” компанийг худалдан авахыг зөвшөөрсүгэй.</w:t>
      </w:r>
    </w:p>
    <w:p w:rsidR="005B2EC3" w:rsidRDefault="005B2EC3" w:rsidP="009E645A">
      <w:pPr>
        <w:pStyle w:val="ListParagraph"/>
        <w:numPr>
          <w:ilvl w:val="0"/>
          <w:numId w:val="11"/>
        </w:numPr>
        <w:spacing w:line="360" w:lineRule="auto"/>
        <w:jc w:val="both"/>
        <w:rPr>
          <w:lang w:val="mn-MN"/>
        </w:rPr>
      </w:pPr>
      <w:r>
        <w:rPr>
          <w:lang w:val="mn-MN"/>
        </w:rPr>
        <w:t xml:space="preserve">“Глобал Каталист” компанийг үнэлсэн үнэлгээний тайланг зөвшөөрсүгэй. </w:t>
      </w:r>
    </w:p>
    <w:p w:rsidR="005B2EC3" w:rsidRDefault="005B2EC3" w:rsidP="009E645A">
      <w:pPr>
        <w:pStyle w:val="ListParagraph"/>
        <w:numPr>
          <w:ilvl w:val="0"/>
          <w:numId w:val="11"/>
        </w:numPr>
        <w:spacing w:line="360" w:lineRule="auto"/>
        <w:jc w:val="both"/>
        <w:rPr>
          <w:lang w:val="mn-MN"/>
        </w:rPr>
      </w:pPr>
      <w:r>
        <w:rPr>
          <w:lang w:val="mn-MN"/>
        </w:rPr>
        <w:t xml:space="preserve">“Глобал Каталист” </w:t>
      </w:r>
      <w:r w:rsidRPr="00F24EAB">
        <w:rPr>
          <w:lang w:val="mn-MN"/>
        </w:rPr>
        <w:t xml:space="preserve">компанийг худалдан авч байгаатай холбогдуулан </w:t>
      </w:r>
      <w:r>
        <w:rPr>
          <w:lang w:val="mn-MN"/>
        </w:rPr>
        <w:t>их хэмжээний болон нэгдмэл сонирхолтой талуудын хэлцэлийг баталсугай.</w:t>
      </w:r>
    </w:p>
    <w:p w:rsidR="005B2EC3" w:rsidRPr="005B2EC3" w:rsidRDefault="005B2EC3" w:rsidP="009E645A">
      <w:pPr>
        <w:pStyle w:val="ListParagraph"/>
        <w:numPr>
          <w:ilvl w:val="0"/>
          <w:numId w:val="11"/>
        </w:numPr>
        <w:spacing w:line="360" w:lineRule="auto"/>
        <w:jc w:val="both"/>
        <w:rPr>
          <w:lang w:val="mn-MN"/>
        </w:rPr>
      </w:pPr>
      <w:r>
        <w:rPr>
          <w:lang w:val="mn-MN"/>
        </w:rPr>
        <w:t>Х</w:t>
      </w:r>
      <w:r w:rsidRPr="005B2EC3">
        <w:rPr>
          <w:lang w:val="mn-MN"/>
        </w:rPr>
        <w:t>удалдан авах төлбөрийг бэлэн мөнгөөр бус өрийг хувьцаагаар солих замаар хийхийг зөвшөөрсүгэй.</w:t>
      </w:r>
    </w:p>
    <w:p w:rsidR="005B2EC3" w:rsidRPr="00F24EAB" w:rsidRDefault="005B2EC3" w:rsidP="009E645A">
      <w:pPr>
        <w:pStyle w:val="ListParagraph"/>
        <w:numPr>
          <w:ilvl w:val="0"/>
          <w:numId w:val="11"/>
        </w:numPr>
        <w:spacing w:line="360" w:lineRule="auto"/>
        <w:jc w:val="both"/>
        <w:rPr>
          <w:lang w:val="mn-MN"/>
        </w:rPr>
      </w:pPr>
      <w:r>
        <w:rPr>
          <w:lang w:val="mn-MN"/>
        </w:rPr>
        <w:t>Өрийг хувьцаагаар солих төслийг хавсралтын дагуу баталсугай.</w:t>
      </w:r>
    </w:p>
    <w:p w:rsidR="005B2EC3" w:rsidRDefault="005B2EC3" w:rsidP="009E645A">
      <w:pPr>
        <w:spacing w:line="360" w:lineRule="auto"/>
        <w:rPr>
          <w:lang w:val="mn-MN"/>
        </w:rPr>
      </w:pPr>
    </w:p>
    <w:p w:rsidR="005B2EC3" w:rsidRDefault="005B2EC3">
      <w:pPr>
        <w:rPr>
          <w:lang w:val="mn-MN"/>
        </w:rPr>
      </w:pPr>
    </w:p>
    <w:p w:rsidR="005B2EC3" w:rsidRDefault="005B2EC3" w:rsidP="005B2EC3">
      <w:pPr>
        <w:jc w:val="center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5B2EC3" w:rsidRPr="00C57EF4" w:rsidRDefault="005B2EC3" w:rsidP="005B2EC3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  <w:r w:rsidRPr="00C57EF4">
        <w:rPr>
          <w:rFonts w:ascii="Times New Roman" w:hAnsi="Times New Roman" w:cs="Times New Roman"/>
          <w:b/>
          <w:sz w:val="24"/>
          <w:szCs w:val="24"/>
          <w:lang w:val="mn-MN"/>
        </w:rPr>
        <w:t xml:space="preserve">ХУРЛЫН  ДАРГА </w:t>
      </w:r>
      <w:r w:rsidRPr="00C57EF4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C57EF4">
        <w:rPr>
          <w:rFonts w:ascii="Times New Roman" w:hAnsi="Times New Roman" w:cs="Times New Roman"/>
          <w:b/>
          <w:sz w:val="24"/>
          <w:szCs w:val="24"/>
          <w:lang w:val="mn-MN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  <w:lang w:val="mn-MN"/>
        </w:rPr>
        <w:t>О.АМАРТҮВШИН</w:t>
      </w:r>
    </w:p>
    <w:p w:rsidR="005B2EC3" w:rsidRPr="00C57EF4" w:rsidRDefault="005B2EC3" w:rsidP="005B2EC3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5B2EC3" w:rsidRDefault="005B2EC3">
      <w:pPr>
        <w:rPr>
          <w:lang w:val="mn-MN"/>
        </w:rPr>
      </w:pPr>
    </w:p>
    <w:p w:rsidR="005675C4" w:rsidRDefault="005675C4">
      <w:pPr>
        <w:rPr>
          <w:lang w:val="mn-MN"/>
        </w:rPr>
      </w:pPr>
    </w:p>
    <w:p w:rsidR="005675C4" w:rsidRDefault="005675C4">
      <w:pPr>
        <w:rPr>
          <w:lang w:val="mn-MN"/>
        </w:rPr>
      </w:pPr>
    </w:p>
    <w:p w:rsidR="005675C4" w:rsidRDefault="005675C4" w:rsidP="005675C4">
      <w:pPr>
        <w:pStyle w:val="NoSpacing"/>
        <w:jc w:val="center"/>
        <w:rPr>
          <w:rFonts w:ascii="Times New Roman" w:hAnsi="Times New Roman" w:cs="Times New Roman"/>
          <w:b/>
          <w:color w:val="000099"/>
          <w:sz w:val="40"/>
          <w:szCs w:val="40"/>
          <w:u w:val="single"/>
          <w:lang w:val="mn-MN"/>
        </w:rPr>
      </w:pPr>
      <w:r w:rsidRPr="00630E29">
        <w:rPr>
          <w:rFonts w:ascii="Times New Roman" w:hAnsi="Times New Roman" w:cs="Times New Roman"/>
          <w:b/>
          <w:color w:val="000099"/>
          <w:sz w:val="40"/>
          <w:szCs w:val="40"/>
          <w:u w:val="single"/>
          <w:lang w:val="mn-MN"/>
        </w:rPr>
        <w:lastRenderedPageBreak/>
        <w:t xml:space="preserve">“ДИЖИТАЛ КАТАЛИСТ” </w:t>
      </w:r>
      <w:r w:rsidRPr="00630E29">
        <w:rPr>
          <w:rFonts w:ascii="Times New Roman" w:hAnsi="Times New Roman" w:cs="Times New Roman"/>
          <w:b/>
          <w:color w:val="000099"/>
          <w:sz w:val="40"/>
          <w:szCs w:val="40"/>
          <w:u w:val="single"/>
        </w:rPr>
        <w:t>Х</w:t>
      </w:r>
      <w:r w:rsidRPr="00630E29">
        <w:rPr>
          <w:rFonts w:ascii="Times New Roman" w:hAnsi="Times New Roman" w:cs="Times New Roman"/>
          <w:b/>
          <w:color w:val="000099"/>
          <w:sz w:val="40"/>
          <w:szCs w:val="40"/>
          <w:u w:val="single"/>
          <w:lang w:val="mn-MN"/>
        </w:rPr>
        <w:t>К</w:t>
      </w:r>
    </w:p>
    <w:p w:rsidR="005675C4" w:rsidRPr="00630E29" w:rsidRDefault="005675C4" w:rsidP="005675C4">
      <w:pPr>
        <w:pStyle w:val="NoSpacing"/>
        <w:jc w:val="center"/>
        <w:rPr>
          <w:rFonts w:ascii="Times New Roman" w:hAnsi="Times New Roman" w:cs="Times New Roman"/>
          <w:b/>
          <w:color w:val="000099"/>
          <w:sz w:val="40"/>
          <w:szCs w:val="40"/>
          <w:lang w:val="mn-MN"/>
        </w:rPr>
      </w:pPr>
      <w:r w:rsidRPr="00630E29">
        <w:rPr>
          <w:rFonts w:ascii="Times New Roman" w:hAnsi="Times New Roman" w:cs="Times New Roman"/>
          <w:b/>
          <w:color w:val="000099"/>
          <w:sz w:val="40"/>
          <w:szCs w:val="40"/>
          <w:u w:val="single"/>
          <w:lang w:val="mn-MN"/>
        </w:rPr>
        <w:t>ХУВЬЦАА ЭЗЭМШИГЧДИЙН ХУРЛЫН  ТОГТООЛ</w:t>
      </w:r>
    </w:p>
    <w:p w:rsidR="005675C4" w:rsidRPr="00C57EF4" w:rsidRDefault="005675C4" w:rsidP="005675C4">
      <w:pPr>
        <w:rPr>
          <w:rFonts w:ascii="Times New Roman" w:hAnsi="Times New Roman" w:cs="Times New Roman"/>
          <w:sz w:val="24"/>
          <w:szCs w:val="24"/>
          <w:lang w:val="mn-MN"/>
        </w:rPr>
      </w:pPr>
      <w:r w:rsidRPr="004A5546">
        <w:rPr>
          <w:rFonts w:ascii="Times New Roman" w:hAnsi="Times New Roman" w:cs="Times New Roman"/>
          <w:sz w:val="24"/>
          <w:szCs w:val="24"/>
          <w:lang w:val="mn-MN"/>
        </w:rPr>
        <w:t>201</w:t>
      </w:r>
      <w:r>
        <w:rPr>
          <w:rFonts w:ascii="Times New Roman" w:hAnsi="Times New Roman" w:cs="Times New Roman"/>
          <w:sz w:val="24"/>
          <w:szCs w:val="24"/>
          <w:lang w:val="mn-MN"/>
        </w:rPr>
        <w:t>4 он .... сар ... өдөр</w:t>
      </w:r>
      <w:r w:rsidRPr="004A5546">
        <w:rPr>
          <w:rFonts w:ascii="Times New Roman" w:hAnsi="Times New Roman" w:cs="Times New Roman"/>
          <w:sz w:val="24"/>
          <w:szCs w:val="24"/>
          <w:lang w:val="mn-MN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      </w:t>
      </w:r>
      <w:r w:rsidRPr="004A5546">
        <w:rPr>
          <w:rFonts w:ascii="Times New Roman" w:hAnsi="Times New Roman" w:cs="Times New Roman"/>
          <w:sz w:val="24"/>
          <w:szCs w:val="24"/>
          <w:lang w:val="mn-MN"/>
        </w:rPr>
        <w:t xml:space="preserve">  Дугаар:                       </w:t>
      </w:r>
      <w:r w:rsidRPr="004A5546">
        <w:rPr>
          <w:rFonts w:ascii="Times New Roman" w:hAnsi="Times New Roman" w:cs="Times New Roman"/>
          <w:sz w:val="24"/>
          <w:szCs w:val="24"/>
          <w:lang w:val="mn-MN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          </w:t>
      </w:r>
      <w:r w:rsidRPr="004A5546">
        <w:rPr>
          <w:rFonts w:ascii="Times New Roman" w:hAnsi="Times New Roman" w:cs="Times New Roman"/>
          <w:sz w:val="24"/>
          <w:szCs w:val="24"/>
          <w:lang w:val="mn-MN"/>
        </w:rPr>
        <w:t xml:space="preserve">  Улаанбаатар хот</w:t>
      </w:r>
    </w:p>
    <w:p w:rsidR="005675C4" w:rsidRDefault="005675C4" w:rsidP="005675C4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5675C4" w:rsidRDefault="005675C4" w:rsidP="005675C4">
      <w:pPr>
        <w:ind w:firstLine="720"/>
        <w:jc w:val="right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5675C4" w:rsidRPr="003D5BCA" w:rsidRDefault="005675C4" w:rsidP="005675C4">
      <w:pPr>
        <w:ind w:firstLine="720"/>
        <w:jc w:val="right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3D5BCA">
        <w:rPr>
          <w:rFonts w:ascii="Times New Roman" w:hAnsi="Times New Roman" w:cs="Times New Roman"/>
          <w:b/>
          <w:sz w:val="24"/>
          <w:szCs w:val="24"/>
          <w:lang w:val="mn-MN"/>
        </w:rPr>
        <w:t>ШААРДАХ ЭРХ ХЭРЭГЖҮҮЛЭХ ТУХАЙ</w:t>
      </w:r>
    </w:p>
    <w:p w:rsidR="005675C4" w:rsidRDefault="005675C4" w:rsidP="005675C4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5675C4" w:rsidRPr="00C57EF4" w:rsidRDefault="005675C4" w:rsidP="005675C4">
      <w:pPr>
        <w:ind w:firstLine="720"/>
        <w:rPr>
          <w:rFonts w:ascii="Times New Roman" w:hAnsi="Times New Roman" w:cs="Times New Roman"/>
          <w:sz w:val="24"/>
          <w:szCs w:val="24"/>
          <w:lang w:val="mn-MN"/>
        </w:rPr>
      </w:pPr>
      <w:r w:rsidRPr="00C57EF4">
        <w:rPr>
          <w:rFonts w:ascii="Times New Roman" w:hAnsi="Times New Roman" w:cs="Times New Roman"/>
          <w:sz w:val="24"/>
          <w:szCs w:val="24"/>
          <w:lang w:val="mn-MN"/>
        </w:rPr>
        <w:t>Компанийн тухай хуулийн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53, 54 дүгээр зүйлүүд </w:t>
      </w:r>
      <w:r w:rsidRPr="00C57EF4">
        <w:rPr>
          <w:rFonts w:ascii="Times New Roman" w:hAnsi="Times New Roman" w:cs="Times New Roman"/>
          <w:sz w:val="24"/>
          <w:szCs w:val="24"/>
          <w:lang w:val="mn-MN"/>
        </w:rPr>
        <w:t>20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mn-MN"/>
        </w:rPr>
        <w:t>4</w:t>
      </w:r>
      <w:r w:rsidRPr="00C57EF4">
        <w:rPr>
          <w:rFonts w:ascii="Times New Roman" w:hAnsi="Times New Roman" w:cs="Times New Roman"/>
          <w:sz w:val="24"/>
          <w:szCs w:val="24"/>
          <w:lang w:val="mn-MN"/>
        </w:rPr>
        <w:t xml:space="preserve"> оны </w:t>
      </w:r>
      <w:r>
        <w:rPr>
          <w:rFonts w:ascii="Times New Roman" w:hAnsi="Times New Roman" w:cs="Times New Roman"/>
          <w:sz w:val="24"/>
          <w:szCs w:val="24"/>
          <w:lang w:val="mn-MN"/>
        </w:rPr>
        <w:t>04</w:t>
      </w:r>
      <w:r w:rsidRPr="00C57EF4">
        <w:rPr>
          <w:rFonts w:ascii="Times New Roman" w:hAnsi="Times New Roman" w:cs="Times New Roman"/>
          <w:sz w:val="24"/>
          <w:szCs w:val="24"/>
          <w:lang w:val="mn-MN"/>
        </w:rPr>
        <w:t>-р</w:t>
      </w:r>
      <w:r w:rsidRPr="00C57EF4">
        <w:rPr>
          <w:rFonts w:ascii="Times New Roman" w:hAnsi="Times New Roman" w:cs="Times New Roman"/>
          <w:sz w:val="24"/>
          <w:szCs w:val="24"/>
        </w:rPr>
        <w:t xml:space="preserve"> </w:t>
      </w:r>
      <w:r w:rsidRPr="00C57EF4">
        <w:rPr>
          <w:rFonts w:ascii="Times New Roman" w:hAnsi="Times New Roman" w:cs="Times New Roman"/>
          <w:sz w:val="24"/>
          <w:szCs w:val="24"/>
          <w:lang w:val="mn-MN"/>
        </w:rPr>
        <w:t xml:space="preserve">сарын </w:t>
      </w:r>
      <w:r>
        <w:rPr>
          <w:rFonts w:ascii="Times New Roman" w:hAnsi="Times New Roman" w:cs="Times New Roman"/>
          <w:sz w:val="24"/>
          <w:szCs w:val="24"/>
          <w:lang w:val="mn-MN"/>
        </w:rPr>
        <w:t>27</w:t>
      </w:r>
      <w:r w:rsidRPr="00C57EF4">
        <w:rPr>
          <w:rFonts w:ascii="Times New Roman" w:hAnsi="Times New Roman" w:cs="Times New Roman"/>
          <w:sz w:val="24"/>
          <w:szCs w:val="24"/>
          <w:lang w:val="mn-MN"/>
        </w:rPr>
        <w:t xml:space="preserve">–ний өдрийн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хувьцаа эзэмшигчдийн ээлжит хурлын </w:t>
      </w:r>
      <w:r w:rsidRPr="00C57EF4">
        <w:rPr>
          <w:rFonts w:ascii="Times New Roman" w:hAnsi="Times New Roman" w:cs="Times New Roman"/>
          <w:sz w:val="24"/>
          <w:szCs w:val="24"/>
          <w:lang w:val="mn-MN"/>
        </w:rPr>
        <w:t xml:space="preserve">тооллогын комиссын ... дугаар тогтоолыг тус тус үндэслэн  </w:t>
      </w:r>
      <w:r w:rsidRPr="00C57EF4">
        <w:rPr>
          <w:rFonts w:ascii="Times New Roman" w:hAnsi="Times New Roman" w:cs="Times New Roman"/>
          <w:b/>
          <w:sz w:val="24"/>
          <w:szCs w:val="24"/>
          <w:lang w:val="mn-MN"/>
        </w:rPr>
        <w:t>ТОГТООХ НЬ:</w:t>
      </w:r>
      <w:r w:rsidRPr="00C57EF4">
        <w:rPr>
          <w:rFonts w:ascii="Times New Roman" w:hAnsi="Times New Roman" w:cs="Times New Roman"/>
          <w:sz w:val="24"/>
          <w:szCs w:val="24"/>
          <w:lang w:val="mn-MN"/>
        </w:rPr>
        <w:t xml:space="preserve">  </w:t>
      </w:r>
    </w:p>
    <w:p w:rsidR="005675C4" w:rsidRPr="00C57EF4" w:rsidRDefault="005675C4" w:rsidP="005675C4">
      <w:pPr>
        <w:ind w:firstLine="720"/>
        <w:rPr>
          <w:rFonts w:ascii="Times New Roman" w:hAnsi="Times New Roman" w:cs="Times New Roman"/>
          <w:sz w:val="24"/>
          <w:szCs w:val="24"/>
          <w:lang w:val="mn-MN"/>
        </w:rPr>
      </w:pPr>
    </w:p>
    <w:p w:rsidR="005675C4" w:rsidRDefault="005675C4" w:rsidP="009E645A">
      <w:pPr>
        <w:pStyle w:val="ListParagraph"/>
        <w:numPr>
          <w:ilvl w:val="0"/>
          <w:numId w:val="12"/>
        </w:numPr>
        <w:tabs>
          <w:tab w:val="left" w:pos="720"/>
        </w:tabs>
        <w:spacing w:line="360" w:lineRule="auto"/>
        <w:ind w:right="-86"/>
        <w:rPr>
          <w:lang w:val="mn-MN"/>
        </w:rPr>
      </w:pPr>
      <w:r>
        <w:rPr>
          <w:lang w:val="mn-MN"/>
        </w:rPr>
        <w:t xml:space="preserve">Энэхүү хувьцаа эзэмшигчдийн ээлжит хуралд оролцож амжаагүй эсвэл </w:t>
      </w:r>
      <w:r w:rsidRPr="00732400">
        <w:rPr>
          <w:lang w:val="mn-MN"/>
        </w:rPr>
        <w:t xml:space="preserve"> хурлаас гаргасан шийдвэртэй санал нийлэхгүй байгаа </w:t>
      </w:r>
      <w:r>
        <w:rPr>
          <w:lang w:val="mn-MN"/>
        </w:rPr>
        <w:t xml:space="preserve">хувьцаа эзэмшигчид </w:t>
      </w:r>
      <w:r w:rsidRPr="00732400">
        <w:rPr>
          <w:lang w:val="mn-MN"/>
        </w:rPr>
        <w:t xml:space="preserve">Компаний тухай хуулийн 54 дүгээр зүйлд заасны дагуу компанид хувьцаагаа эргүүлэн худалдаж авахыг шаардах эрх үүссэн </w:t>
      </w:r>
      <w:r>
        <w:rPr>
          <w:lang w:val="mn-MN"/>
        </w:rPr>
        <w:t>гэдгийг хувьцаа эзэмшигчдэд мэдэгдсүгэй.</w:t>
      </w:r>
    </w:p>
    <w:p w:rsidR="005675C4" w:rsidRDefault="005675C4" w:rsidP="009E645A">
      <w:pPr>
        <w:pStyle w:val="ListParagraph"/>
        <w:numPr>
          <w:ilvl w:val="0"/>
          <w:numId w:val="12"/>
        </w:numPr>
        <w:tabs>
          <w:tab w:val="left" w:pos="720"/>
        </w:tabs>
        <w:spacing w:line="360" w:lineRule="auto"/>
        <w:ind w:right="-86"/>
        <w:rPr>
          <w:lang w:val="mn-MN"/>
        </w:rPr>
      </w:pPr>
      <w:r w:rsidRPr="00732400">
        <w:rPr>
          <w:lang w:val="mn-MN"/>
        </w:rPr>
        <w:t xml:space="preserve">Хувьцаагаа эргүүлэн Компанид зарах хүсэлтэй хувьцаа эзэмшигчдийн </w:t>
      </w:r>
      <w:r>
        <w:rPr>
          <w:lang w:val="mn-MN"/>
        </w:rPr>
        <w:t xml:space="preserve">хувьцааг </w:t>
      </w:r>
      <w:r w:rsidRPr="00732400">
        <w:rPr>
          <w:lang w:val="mn-MN"/>
        </w:rPr>
        <w:t>хууль тогтоомжийн дагуу хувьцаа эр</w:t>
      </w:r>
      <w:r>
        <w:rPr>
          <w:lang w:val="mn-MN"/>
        </w:rPr>
        <w:t>гүүлэн авах журмыг боловсруулан хувьцаа эзэмшигчдийн эрх ашгийг хамгаалан ажиллахыг Гүйцэтгэх Удирдлагад ү</w:t>
      </w:r>
      <w:r w:rsidR="006619A7">
        <w:rPr>
          <w:lang w:val="mn-MN"/>
        </w:rPr>
        <w:t>ү</w:t>
      </w:r>
      <w:r>
        <w:rPr>
          <w:lang w:val="mn-MN"/>
        </w:rPr>
        <w:t>рэг болгосугай.</w:t>
      </w:r>
    </w:p>
    <w:p w:rsidR="005675C4" w:rsidRDefault="005675C4" w:rsidP="009E645A">
      <w:pPr>
        <w:pStyle w:val="ListParagraph"/>
        <w:numPr>
          <w:ilvl w:val="0"/>
          <w:numId w:val="12"/>
        </w:numPr>
        <w:tabs>
          <w:tab w:val="left" w:pos="720"/>
        </w:tabs>
        <w:spacing w:line="360" w:lineRule="auto"/>
        <w:ind w:right="-86"/>
        <w:rPr>
          <w:lang w:val="mn-MN"/>
        </w:rPr>
      </w:pPr>
      <w:r>
        <w:rPr>
          <w:lang w:val="mn-MN"/>
        </w:rPr>
        <w:t>Төлөөлөн Удирдах Зөвлөл энэхүү ажиллагаанд хяналт тавьж ажилласугай.</w:t>
      </w:r>
    </w:p>
    <w:p w:rsidR="005675C4" w:rsidRDefault="005675C4" w:rsidP="005675C4">
      <w:pPr>
        <w:tabs>
          <w:tab w:val="left" w:pos="720"/>
        </w:tabs>
        <w:ind w:right="-90"/>
        <w:rPr>
          <w:b/>
          <w:lang w:val="mn-MN"/>
        </w:rPr>
      </w:pPr>
    </w:p>
    <w:p w:rsidR="005675C4" w:rsidRDefault="005675C4" w:rsidP="005675C4">
      <w:pPr>
        <w:jc w:val="center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5675C4" w:rsidRDefault="005675C4" w:rsidP="005675C4">
      <w:pPr>
        <w:jc w:val="center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5675C4" w:rsidRPr="00C57EF4" w:rsidRDefault="005675C4" w:rsidP="005675C4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  <w:r w:rsidRPr="00C57EF4">
        <w:rPr>
          <w:rFonts w:ascii="Times New Roman" w:hAnsi="Times New Roman" w:cs="Times New Roman"/>
          <w:b/>
          <w:sz w:val="24"/>
          <w:szCs w:val="24"/>
          <w:lang w:val="mn-MN"/>
        </w:rPr>
        <w:t xml:space="preserve">ХУРЛЫН  ДАРГА </w:t>
      </w:r>
      <w:r w:rsidRPr="00C57EF4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C57EF4">
        <w:rPr>
          <w:rFonts w:ascii="Times New Roman" w:hAnsi="Times New Roman" w:cs="Times New Roman"/>
          <w:b/>
          <w:sz w:val="24"/>
          <w:szCs w:val="24"/>
          <w:lang w:val="mn-MN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  <w:lang w:val="mn-MN"/>
        </w:rPr>
        <w:t>О.АМАРТҮВШИН</w:t>
      </w:r>
    </w:p>
    <w:p w:rsidR="005675C4" w:rsidRPr="005B2EC3" w:rsidRDefault="005675C4">
      <w:pPr>
        <w:rPr>
          <w:lang w:val="mn-MN"/>
        </w:rPr>
      </w:pPr>
    </w:p>
    <w:sectPr w:rsidR="005675C4" w:rsidRPr="005B2EC3" w:rsidSect="005C2C61">
      <w:pgSz w:w="12240" w:h="15840"/>
      <w:pgMar w:top="630" w:right="99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B6DBE"/>
    <w:multiLevelType w:val="hybridMultilevel"/>
    <w:tmpl w:val="A2C4B776"/>
    <w:lvl w:ilvl="0" w:tplc="6C463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3A00D6"/>
    <w:multiLevelType w:val="hybridMultilevel"/>
    <w:tmpl w:val="109A5678"/>
    <w:lvl w:ilvl="0" w:tplc="A0F41B0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27870EE4"/>
    <w:multiLevelType w:val="hybridMultilevel"/>
    <w:tmpl w:val="25D4895E"/>
    <w:lvl w:ilvl="0" w:tplc="6ED07F5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BD4206F"/>
    <w:multiLevelType w:val="multilevel"/>
    <w:tmpl w:val="676C3A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2E3034BE"/>
    <w:multiLevelType w:val="multilevel"/>
    <w:tmpl w:val="C21C3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3F2F344A"/>
    <w:multiLevelType w:val="hybridMultilevel"/>
    <w:tmpl w:val="11C40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816C40"/>
    <w:multiLevelType w:val="multilevel"/>
    <w:tmpl w:val="5DACEB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53220B16"/>
    <w:multiLevelType w:val="hybridMultilevel"/>
    <w:tmpl w:val="17AECBE2"/>
    <w:lvl w:ilvl="0" w:tplc="7B888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C783D09"/>
    <w:multiLevelType w:val="hybridMultilevel"/>
    <w:tmpl w:val="B93A53D6"/>
    <w:lvl w:ilvl="0" w:tplc="60C026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EB5C50"/>
    <w:multiLevelType w:val="multilevel"/>
    <w:tmpl w:val="E0A247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0">
    <w:nsid w:val="6C3610E1"/>
    <w:multiLevelType w:val="hybridMultilevel"/>
    <w:tmpl w:val="83B8C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DD1856"/>
    <w:multiLevelType w:val="hybridMultilevel"/>
    <w:tmpl w:val="7646F1CC"/>
    <w:lvl w:ilvl="0" w:tplc="2F8A0D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8"/>
  </w:num>
  <w:num w:numId="5">
    <w:abstractNumId w:val="0"/>
  </w:num>
  <w:num w:numId="6">
    <w:abstractNumId w:val="10"/>
  </w:num>
  <w:num w:numId="7">
    <w:abstractNumId w:val="7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6"/>
  </w:num>
  <w:num w:numId="11">
    <w:abstractNumId w:val="1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D6E54"/>
    <w:rsid w:val="00027BAB"/>
    <w:rsid w:val="000D6E54"/>
    <w:rsid w:val="00101CF4"/>
    <w:rsid w:val="001136E3"/>
    <w:rsid w:val="00163806"/>
    <w:rsid w:val="0025440F"/>
    <w:rsid w:val="002B76AA"/>
    <w:rsid w:val="00444D5E"/>
    <w:rsid w:val="005675C4"/>
    <w:rsid w:val="005B2EC3"/>
    <w:rsid w:val="006619A7"/>
    <w:rsid w:val="00741CFC"/>
    <w:rsid w:val="0078538F"/>
    <w:rsid w:val="00964C39"/>
    <w:rsid w:val="009E645A"/>
    <w:rsid w:val="009F56A6"/>
    <w:rsid w:val="00A16255"/>
    <w:rsid w:val="00AC5D34"/>
    <w:rsid w:val="00B33EA9"/>
    <w:rsid w:val="00B43B4D"/>
    <w:rsid w:val="00C922C4"/>
    <w:rsid w:val="00D0258F"/>
    <w:rsid w:val="00E165D0"/>
    <w:rsid w:val="00E6251E"/>
    <w:rsid w:val="00F04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E54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E5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D6E54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1625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2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E54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E5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D6E54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1625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2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BD5EB-8642-4E81-B8D2-7DE611045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1891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oyunaa</dc:creator>
  <cp:lastModifiedBy>Nanjinchimeg</cp:lastModifiedBy>
  <cp:revision>2</cp:revision>
  <cp:lastPrinted>2014-06-03T19:45:00Z</cp:lastPrinted>
  <dcterms:created xsi:type="dcterms:W3CDTF">2014-06-04T02:28:00Z</dcterms:created>
  <dcterms:modified xsi:type="dcterms:W3CDTF">2014-06-04T02:28:00Z</dcterms:modified>
</cp:coreProperties>
</file>